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19BA5" w14:textId="4D19B7D5" w:rsidR="00416169" w:rsidRPr="00AB7C0F" w:rsidRDefault="00416169" w:rsidP="00416169">
      <w:pPr>
        <w:rPr>
          <w:rFonts w:asciiTheme="minorHAnsi" w:hAnsiTheme="minorHAnsi" w:cstheme="minorHAnsi"/>
          <w:sz w:val="22"/>
          <w:szCs w:val="22"/>
        </w:rPr>
      </w:pPr>
      <w:r w:rsidRPr="00925CB9">
        <w:rPr>
          <w:b/>
          <w:bCs/>
          <w:sz w:val="22"/>
          <w:szCs w:val="22"/>
        </w:rPr>
        <w:t>ZP/</w:t>
      </w:r>
      <w:r w:rsidR="00925CB9" w:rsidRPr="00925CB9">
        <w:rPr>
          <w:b/>
          <w:bCs/>
          <w:sz w:val="22"/>
          <w:szCs w:val="22"/>
        </w:rPr>
        <w:t>83</w:t>
      </w:r>
      <w:r w:rsidRPr="00925CB9">
        <w:rPr>
          <w:b/>
          <w:bCs/>
          <w:sz w:val="22"/>
          <w:szCs w:val="22"/>
        </w:rPr>
        <w:t>/2023</w:t>
      </w:r>
      <w:r w:rsidRPr="00925CB9">
        <w:rPr>
          <w:b/>
          <w:bCs/>
          <w:sz w:val="22"/>
          <w:szCs w:val="22"/>
        </w:rPr>
        <w:tab/>
      </w:r>
      <w:r w:rsidRPr="00AB7C0F">
        <w:rPr>
          <w:sz w:val="22"/>
          <w:szCs w:val="22"/>
        </w:rPr>
        <w:tab/>
      </w:r>
      <w:r w:rsidRPr="00AB7C0F">
        <w:rPr>
          <w:sz w:val="22"/>
          <w:szCs w:val="22"/>
        </w:rPr>
        <w:tab/>
      </w:r>
      <w:r w:rsidRPr="00AB7C0F">
        <w:rPr>
          <w:sz w:val="22"/>
          <w:szCs w:val="22"/>
        </w:rPr>
        <w:tab/>
      </w:r>
      <w:r w:rsidRPr="00AB7C0F">
        <w:rPr>
          <w:sz w:val="22"/>
          <w:szCs w:val="22"/>
        </w:rPr>
        <w:tab/>
      </w:r>
      <w:r w:rsidRPr="00AB7C0F">
        <w:rPr>
          <w:sz w:val="22"/>
          <w:szCs w:val="22"/>
        </w:rPr>
        <w:tab/>
      </w:r>
      <w:r w:rsidRPr="00AB7C0F">
        <w:rPr>
          <w:sz w:val="22"/>
          <w:szCs w:val="22"/>
        </w:rPr>
        <w:tab/>
      </w:r>
      <w:r w:rsidRPr="00AB7C0F">
        <w:rPr>
          <w:sz w:val="22"/>
          <w:szCs w:val="22"/>
        </w:rPr>
        <w:tab/>
      </w:r>
      <w:r w:rsidRPr="00AB7C0F">
        <w:rPr>
          <w:rFonts w:asciiTheme="minorHAnsi" w:hAnsiTheme="minorHAnsi" w:cstheme="minorHAnsi"/>
          <w:sz w:val="22"/>
          <w:szCs w:val="22"/>
        </w:rPr>
        <w:t xml:space="preserve"> Puławy, d</w:t>
      </w:r>
      <w:r w:rsidR="00E75DA1" w:rsidRPr="00AB7C0F">
        <w:rPr>
          <w:rFonts w:asciiTheme="minorHAnsi" w:hAnsiTheme="minorHAnsi" w:cstheme="minorHAnsi"/>
          <w:sz w:val="22"/>
          <w:szCs w:val="22"/>
        </w:rPr>
        <w:t xml:space="preserve">n. </w:t>
      </w:r>
      <w:r w:rsidR="006B3158">
        <w:rPr>
          <w:rFonts w:asciiTheme="minorHAnsi" w:hAnsiTheme="minorHAnsi" w:cstheme="minorHAnsi"/>
          <w:sz w:val="22"/>
          <w:szCs w:val="22"/>
        </w:rPr>
        <w:t>06</w:t>
      </w:r>
      <w:r w:rsidR="00E75DA1" w:rsidRPr="00AB7C0F">
        <w:rPr>
          <w:rFonts w:asciiTheme="minorHAnsi" w:hAnsiTheme="minorHAnsi" w:cstheme="minorHAnsi"/>
          <w:sz w:val="22"/>
          <w:szCs w:val="22"/>
        </w:rPr>
        <w:t>.</w:t>
      </w:r>
      <w:r w:rsidRPr="00AB7C0F">
        <w:rPr>
          <w:rFonts w:asciiTheme="minorHAnsi" w:hAnsiTheme="minorHAnsi" w:cstheme="minorHAnsi"/>
          <w:sz w:val="22"/>
          <w:szCs w:val="22"/>
        </w:rPr>
        <w:t>0</w:t>
      </w:r>
      <w:r w:rsidR="006B3158">
        <w:rPr>
          <w:rFonts w:asciiTheme="minorHAnsi" w:hAnsiTheme="minorHAnsi" w:cstheme="minorHAnsi"/>
          <w:sz w:val="22"/>
          <w:szCs w:val="22"/>
        </w:rPr>
        <w:t>4</w:t>
      </w:r>
      <w:r w:rsidRPr="00AB7C0F">
        <w:rPr>
          <w:rFonts w:asciiTheme="minorHAnsi" w:hAnsiTheme="minorHAnsi" w:cstheme="minorHAnsi"/>
          <w:sz w:val="22"/>
          <w:szCs w:val="22"/>
        </w:rPr>
        <w:t>.2023 r.</w:t>
      </w:r>
    </w:p>
    <w:p w14:paraId="6AE0F80D" w14:textId="77777777" w:rsidR="00622EAB" w:rsidRDefault="00622EAB" w:rsidP="00416169">
      <w:pPr>
        <w:jc w:val="center"/>
        <w:rPr>
          <w:rFonts w:asciiTheme="minorHAnsi" w:hAnsiTheme="minorHAnsi" w:cstheme="minorHAnsi"/>
          <w:b/>
          <w:sz w:val="22"/>
          <w:szCs w:val="22"/>
        </w:rPr>
      </w:pPr>
      <w:bookmarkStart w:id="0" w:name="_heading=h.30j0zll" w:colFirst="0" w:colLast="0"/>
      <w:bookmarkEnd w:id="0"/>
    </w:p>
    <w:p w14:paraId="0CACF43E" w14:textId="1FBE842A" w:rsidR="00416169" w:rsidRPr="00F962BD" w:rsidRDefault="00416169" w:rsidP="00416169">
      <w:pPr>
        <w:jc w:val="center"/>
        <w:rPr>
          <w:rFonts w:asciiTheme="minorHAnsi" w:hAnsiTheme="minorHAnsi" w:cstheme="minorHAnsi"/>
          <w:b/>
          <w:sz w:val="22"/>
          <w:szCs w:val="22"/>
        </w:rPr>
      </w:pPr>
      <w:r w:rsidRPr="00F962BD">
        <w:rPr>
          <w:rFonts w:asciiTheme="minorHAnsi" w:hAnsiTheme="minorHAnsi" w:cstheme="minorHAnsi"/>
          <w:b/>
          <w:sz w:val="22"/>
          <w:szCs w:val="22"/>
        </w:rPr>
        <w:t>ZAPYTANIE O CENĘ</w:t>
      </w:r>
    </w:p>
    <w:p w14:paraId="62B3BCB7" w14:textId="418D683D" w:rsidR="006B3158" w:rsidRPr="006B3158" w:rsidRDefault="00405B13" w:rsidP="006B3158">
      <w:pPr>
        <w:spacing w:after="160" w:line="259" w:lineRule="auto"/>
        <w:contextualSpacing/>
        <w:jc w:val="center"/>
        <w:rPr>
          <w:b/>
          <w:bCs/>
        </w:rPr>
      </w:pPr>
      <w:bookmarkStart w:id="1" w:name="_heading=h.41kv24rozxac" w:colFirst="0" w:colLast="0"/>
      <w:bookmarkStart w:id="2" w:name="_Hlk118449053"/>
      <w:bookmarkStart w:id="3" w:name="_Hlk125626511"/>
      <w:bookmarkStart w:id="4" w:name="_Hlk111106751"/>
      <w:bookmarkStart w:id="5" w:name="_Hlk118449477"/>
      <w:bookmarkStart w:id="6" w:name="_Hlk131675359"/>
      <w:bookmarkEnd w:id="1"/>
      <w:r w:rsidRPr="006B3158">
        <w:rPr>
          <w:b/>
          <w:bCs/>
          <w:sz w:val="22"/>
          <w:szCs w:val="22"/>
          <w:highlight w:val="white"/>
        </w:rPr>
        <w:t xml:space="preserve">„Usługa </w:t>
      </w:r>
      <w:r w:rsidR="00305567" w:rsidRPr="006B3158">
        <w:rPr>
          <w:b/>
          <w:bCs/>
          <w:sz w:val="22"/>
          <w:szCs w:val="22"/>
          <w:highlight w:val="white"/>
        </w:rPr>
        <w:t xml:space="preserve">wykonania </w:t>
      </w:r>
      <w:bookmarkEnd w:id="2"/>
      <w:bookmarkEnd w:id="3"/>
      <w:bookmarkEnd w:id="4"/>
      <w:bookmarkEnd w:id="5"/>
      <w:r w:rsidR="006B3158" w:rsidRPr="006B3158">
        <w:rPr>
          <w:b/>
          <w:bCs/>
        </w:rPr>
        <w:t xml:space="preserve">prototypu aplikacji mobilnej, </w:t>
      </w:r>
      <w:r w:rsidR="006B3158" w:rsidRPr="006B3158">
        <w:rPr>
          <w:b/>
          <w:bCs/>
        </w:rPr>
        <w:t>animacji reklamowej, logo oraz strony internetowej”</w:t>
      </w:r>
    </w:p>
    <w:bookmarkEnd w:id="6"/>
    <w:p w14:paraId="68AFDDF5" w14:textId="77777777" w:rsidR="006B3158" w:rsidRDefault="006B3158" w:rsidP="006B3158">
      <w:pPr>
        <w:spacing w:after="160" w:line="259" w:lineRule="auto"/>
        <w:contextualSpacing/>
      </w:pPr>
    </w:p>
    <w:p w14:paraId="0E1BF0F5" w14:textId="245B96AB" w:rsidR="00416169" w:rsidRPr="00F962BD" w:rsidRDefault="00416169" w:rsidP="00925CB9">
      <w:pPr>
        <w:spacing w:after="160" w:line="259" w:lineRule="auto"/>
        <w:contextualSpacing/>
        <w:jc w:val="both"/>
        <w:rPr>
          <w:rFonts w:asciiTheme="minorHAnsi" w:hAnsiTheme="minorHAnsi" w:cstheme="minorHAnsi"/>
          <w:sz w:val="22"/>
          <w:szCs w:val="22"/>
        </w:rPr>
      </w:pPr>
      <w:r w:rsidRPr="00F962BD">
        <w:rPr>
          <w:rFonts w:asciiTheme="minorHAnsi" w:hAnsiTheme="minorHAnsi" w:cstheme="minorHAnsi"/>
          <w:sz w:val="22"/>
          <w:szCs w:val="22"/>
        </w:rPr>
        <w:t>Zamówienie realizowane w ramach projektu Strefa Pomysłodawcy – Wsparcie 4.0 Projekt współfinansowany ze środków Unii Europejskiej – Europejskiego Funduszu Rozwoju Regionalnego Priorytet 2: Wsparcie otoczenia i potencjału przedsiębiorstw do prowadzenia działalności B+R+I Działanie 2.4: „Współpraca w ramach krajowego systemu innowacji” Poddziałanie 2.4.1 inno_LAB – Centrum analiz i pilotaży nowych instrumentów  Programu Operacyjnego Inteligentny Rozwój 2014 – 2020.</w:t>
      </w:r>
    </w:p>
    <w:p w14:paraId="60F7AD5C" w14:textId="77777777" w:rsidR="00416169" w:rsidRPr="00F962BD" w:rsidRDefault="00416169" w:rsidP="00925CB9">
      <w:pPr>
        <w:jc w:val="both"/>
        <w:rPr>
          <w:rFonts w:asciiTheme="minorHAnsi" w:hAnsiTheme="minorHAnsi" w:cstheme="minorHAnsi"/>
          <w:sz w:val="22"/>
          <w:szCs w:val="22"/>
        </w:rPr>
      </w:pPr>
      <w:r w:rsidRPr="00F962BD">
        <w:rPr>
          <w:rFonts w:asciiTheme="minorHAnsi" w:hAnsiTheme="minorHAnsi" w:cstheme="minorHAnsi"/>
          <w:sz w:val="22"/>
          <w:szCs w:val="22"/>
        </w:rPr>
        <w:t>Postępowanie o udzielenie zamówienia publicznego prowadzone jest zgodnie z Wytycznymi w zakresie kwalifikowalności wydatków w ramach Europejskiego Funduszu Rozwoju Regionalnego, Europejskiego Funduszu Społecznego oraz Funduszu Spójności na lata 2014-2020.</w:t>
      </w:r>
    </w:p>
    <w:p w14:paraId="18C291C5" w14:textId="77777777" w:rsidR="00416169" w:rsidRPr="00F962BD" w:rsidRDefault="00416169" w:rsidP="00925CB9">
      <w:pPr>
        <w:jc w:val="both"/>
        <w:rPr>
          <w:rFonts w:asciiTheme="minorHAnsi" w:hAnsiTheme="minorHAnsi" w:cstheme="minorHAnsi"/>
          <w:sz w:val="22"/>
          <w:szCs w:val="22"/>
        </w:rPr>
      </w:pPr>
      <w:r w:rsidRPr="00F962BD">
        <w:rPr>
          <w:rFonts w:asciiTheme="minorHAnsi" w:hAnsiTheme="minorHAnsi" w:cstheme="minorHAnsi"/>
          <w:sz w:val="22"/>
          <w:szCs w:val="22"/>
        </w:rPr>
        <w:t xml:space="preserve"> </w:t>
      </w:r>
    </w:p>
    <w:p w14:paraId="7B5EE2E4" w14:textId="77777777" w:rsidR="00416169" w:rsidRPr="00F962BD" w:rsidRDefault="00416169" w:rsidP="00416169">
      <w:pPr>
        <w:rPr>
          <w:rFonts w:asciiTheme="minorHAnsi" w:hAnsiTheme="minorHAnsi" w:cstheme="minorHAnsi"/>
          <w:b/>
          <w:sz w:val="22"/>
          <w:szCs w:val="22"/>
        </w:rPr>
      </w:pPr>
      <w:r w:rsidRPr="00F962BD">
        <w:rPr>
          <w:rFonts w:asciiTheme="minorHAnsi" w:hAnsiTheme="minorHAnsi" w:cstheme="minorHAnsi"/>
          <w:b/>
          <w:sz w:val="22"/>
          <w:szCs w:val="22"/>
        </w:rPr>
        <w:t>I. INFORMACJA O ZAMAWIAJĄCYM</w:t>
      </w:r>
    </w:p>
    <w:p w14:paraId="02334B1B" w14:textId="77777777" w:rsidR="00416169" w:rsidRPr="00F962BD" w:rsidRDefault="00416169" w:rsidP="00416169">
      <w:pPr>
        <w:rPr>
          <w:rFonts w:asciiTheme="minorHAnsi" w:hAnsiTheme="minorHAnsi" w:cstheme="minorHAnsi"/>
          <w:b/>
          <w:sz w:val="22"/>
          <w:szCs w:val="22"/>
        </w:rPr>
      </w:pPr>
    </w:p>
    <w:p w14:paraId="04D4EB1B" w14:textId="2E064D10" w:rsidR="00416169" w:rsidRPr="00AB7C0F" w:rsidRDefault="00416169" w:rsidP="00416169">
      <w:pPr>
        <w:jc w:val="both"/>
        <w:rPr>
          <w:rFonts w:asciiTheme="minorHAnsi" w:hAnsiTheme="minorHAnsi" w:cstheme="minorHAnsi"/>
          <w:sz w:val="22"/>
          <w:szCs w:val="22"/>
        </w:rPr>
      </w:pPr>
      <w:r w:rsidRPr="00AB7C0F">
        <w:rPr>
          <w:rFonts w:asciiTheme="minorHAnsi" w:hAnsiTheme="minorHAnsi" w:cstheme="minorHAnsi"/>
          <w:sz w:val="22"/>
          <w:szCs w:val="22"/>
        </w:rPr>
        <w:t>Puławski Park Naukowo-Technologiczny Sp. z o.o. z siedzibą ul. Ignacego Mościckiego 1, 24-110 Puławy,</w:t>
      </w:r>
      <w:r w:rsidR="00AB7C0F" w:rsidRPr="00AB7C0F">
        <w:rPr>
          <w:sz w:val="22"/>
          <w:szCs w:val="22"/>
        </w:rPr>
        <w:t xml:space="preserve"> KRS 0000620948, NIP 7162818734, REGON 364225843</w:t>
      </w:r>
      <w:r w:rsidRPr="00AB7C0F">
        <w:rPr>
          <w:rFonts w:asciiTheme="minorHAnsi" w:hAnsiTheme="minorHAnsi" w:cstheme="minorHAnsi"/>
          <w:sz w:val="22"/>
          <w:szCs w:val="22"/>
        </w:rPr>
        <w:t xml:space="preserve"> reprezentowana przez</w:t>
      </w:r>
      <w:r w:rsidR="00AB7C0F">
        <w:rPr>
          <w:rFonts w:asciiTheme="minorHAnsi" w:hAnsiTheme="minorHAnsi" w:cstheme="minorHAnsi"/>
          <w:sz w:val="22"/>
          <w:szCs w:val="22"/>
        </w:rPr>
        <w:t xml:space="preserve"> </w:t>
      </w:r>
      <w:r w:rsidRPr="00AB7C0F">
        <w:rPr>
          <w:rFonts w:asciiTheme="minorHAnsi" w:hAnsiTheme="minorHAnsi" w:cstheme="minorHAnsi"/>
          <w:sz w:val="22"/>
          <w:szCs w:val="22"/>
        </w:rPr>
        <w:t xml:space="preserve">Tomasza Szymajdę – Prezesa Zarządu </w:t>
      </w:r>
    </w:p>
    <w:p w14:paraId="774C294C" w14:textId="77777777" w:rsidR="00416169" w:rsidRPr="00AB7C0F" w:rsidRDefault="00416169" w:rsidP="00416169">
      <w:pPr>
        <w:rPr>
          <w:rFonts w:asciiTheme="minorHAnsi" w:hAnsiTheme="minorHAnsi" w:cstheme="minorHAnsi"/>
          <w:sz w:val="22"/>
          <w:szCs w:val="22"/>
          <w:lang w:val="en-GB"/>
        </w:rPr>
      </w:pPr>
      <w:r w:rsidRPr="00AB7C0F">
        <w:rPr>
          <w:rFonts w:asciiTheme="minorHAnsi" w:hAnsiTheme="minorHAnsi" w:cstheme="minorHAnsi"/>
          <w:sz w:val="22"/>
          <w:szCs w:val="22"/>
          <w:lang w:val="en-GB"/>
        </w:rPr>
        <w:t>Tel. (81) 464-63-16,</w:t>
      </w:r>
    </w:p>
    <w:p w14:paraId="3FD94C2D" w14:textId="77777777" w:rsidR="00416169" w:rsidRPr="00AB7C0F" w:rsidRDefault="00416169" w:rsidP="00416169">
      <w:pPr>
        <w:rPr>
          <w:rFonts w:asciiTheme="minorHAnsi" w:hAnsiTheme="minorHAnsi" w:cstheme="minorHAnsi"/>
          <w:sz w:val="22"/>
          <w:szCs w:val="22"/>
          <w:lang w:val="en-GB"/>
        </w:rPr>
      </w:pPr>
      <w:r w:rsidRPr="00AB7C0F">
        <w:rPr>
          <w:rFonts w:asciiTheme="minorHAnsi" w:hAnsiTheme="minorHAnsi" w:cstheme="minorHAnsi"/>
          <w:sz w:val="22"/>
          <w:szCs w:val="22"/>
          <w:lang w:val="en-GB"/>
        </w:rPr>
        <w:t>Internet:</w:t>
      </w:r>
      <w:hyperlink r:id="rId8">
        <w:r w:rsidRPr="00AB7C0F">
          <w:rPr>
            <w:rFonts w:asciiTheme="minorHAnsi" w:hAnsiTheme="minorHAnsi" w:cstheme="minorHAnsi"/>
            <w:sz w:val="22"/>
            <w:szCs w:val="22"/>
            <w:u w:val="single"/>
            <w:lang w:val="en-GB"/>
          </w:rPr>
          <w:t xml:space="preserve"> www.ppnt.pulawy.pl</w:t>
        </w:r>
      </w:hyperlink>
    </w:p>
    <w:p w14:paraId="0E4C238E" w14:textId="77777777" w:rsidR="00416169" w:rsidRPr="00FC0D3E" w:rsidRDefault="00416169" w:rsidP="00416169">
      <w:pPr>
        <w:rPr>
          <w:rFonts w:asciiTheme="minorHAnsi" w:hAnsiTheme="minorHAnsi" w:cstheme="minorHAnsi"/>
          <w:sz w:val="22"/>
          <w:szCs w:val="22"/>
          <w:lang w:val="en-GB"/>
        </w:rPr>
      </w:pPr>
      <w:r w:rsidRPr="00FC0D3E">
        <w:rPr>
          <w:rFonts w:asciiTheme="minorHAnsi" w:hAnsiTheme="minorHAnsi" w:cstheme="minorHAnsi"/>
          <w:sz w:val="22"/>
          <w:szCs w:val="22"/>
          <w:lang w:val="en-GB"/>
        </w:rPr>
        <w:t>e-mail: biuro@ppnt.pulawy.pl</w:t>
      </w:r>
    </w:p>
    <w:p w14:paraId="19FCC3D3" w14:textId="77777777" w:rsidR="00416169" w:rsidRPr="00FC0D3E" w:rsidRDefault="00416169" w:rsidP="00416169">
      <w:pPr>
        <w:rPr>
          <w:rFonts w:asciiTheme="minorHAnsi" w:hAnsiTheme="minorHAnsi" w:cstheme="minorHAnsi"/>
          <w:sz w:val="22"/>
          <w:szCs w:val="22"/>
          <w:lang w:val="en-GB"/>
        </w:rPr>
      </w:pPr>
    </w:p>
    <w:p w14:paraId="10F122D6" w14:textId="2B73A94F" w:rsidR="00416169" w:rsidRPr="00D47650" w:rsidRDefault="00416169" w:rsidP="00D47650">
      <w:pPr>
        <w:contextualSpacing/>
        <w:jc w:val="both"/>
        <w:rPr>
          <w:rFonts w:asciiTheme="minorHAnsi" w:hAnsiTheme="minorHAnsi" w:cstheme="minorHAnsi"/>
          <w:sz w:val="22"/>
          <w:szCs w:val="22"/>
        </w:rPr>
      </w:pPr>
      <w:r w:rsidRPr="00D47650">
        <w:rPr>
          <w:rFonts w:asciiTheme="minorHAnsi" w:hAnsiTheme="minorHAnsi" w:cstheme="minorHAnsi"/>
          <w:sz w:val="22"/>
          <w:szCs w:val="22"/>
        </w:rPr>
        <w:t xml:space="preserve">W ramach rozeznania rynku w celu oszacowania wartości zamówienia, w tym kosztów realizacji zamówienia, zapraszamy Państwa do przedstawienia propozycji cenowej </w:t>
      </w:r>
      <w:bookmarkStart w:id="7" w:name="_Hlk118449444"/>
      <w:bookmarkStart w:id="8" w:name="_Hlk117247065"/>
      <w:r w:rsidR="00D47650" w:rsidRPr="00D47650">
        <w:rPr>
          <w:rFonts w:asciiTheme="minorHAnsi" w:eastAsiaTheme="minorHAnsi" w:hAnsiTheme="minorHAnsi" w:cstheme="minorHAnsi"/>
          <w:sz w:val="22"/>
          <w:szCs w:val="22"/>
          <w:lang w:eastAsia="en-US"/>
        </w:rPr>
        <w:t xml:space="preserve">usługi </w:t>
      </w:r>
      <w:bookmarkStart w:id="9" w:name="_Hlk131676195"/>
      <w:r w:rsidR="00305567">
        <w:rPr>
          <w:rFonts w:asciiTheme="minorHAnsi" w:eastAsiaTheme="minorHAnsi" w:hAnsiTheme="minorHAnsi" w:cstheme="minorHAnsi"/>
          <w:sz w:val="22"/>
          <w:szCs w:val="22"/>
          <w:lang w:eastAsia="en-US"/>
        </w:rPr>
        <w:t xml:space="preserve">wykonania </w:t>
      </w:r>
      <w:r w:rsidR="006B3158">
        <w:rPr>
          <w:rFonts w:asciiTheme="minorHAnsi" w:eastAsiaTheme="minorHAnsi" w:hAnsiTheme="minorHAnsi" w:cstheme="minorHAnsi"/>
          <w:sz w:val="22"/>
          <w:szCs w:val="22"/>
          <w:lang w:eastAsia="en-US"/>
        </w:rPr>
        <w:t>prototypu aplikacji mobilnej</w:t>
      </w:r>
      <w:bookmarkEnd w:id="7"/>
      <w:bookmarkEnd w:id="8"/>
      <w:r w:rsidR="006B3158">
        <w:rPr>
          <w:rFonts w:asciiTheme="minorHAnsi" w:eastAsiaTheme="minorHAnsi" w:hAnsiTheme="minorHAnsi" w:cstheme="minorHAnsi"/>
          <w:sz w:val="22"/>
          <w:szCs w:val="22"/>
          <w:lang w:eastAsia="en-US"/>
        </w:rPr>
        <w:t xml:space="preserve">, animacji reklamowej, </w:t>
      </w:r>
      <w:r w:rsidR="00925CB9">
        <w:rPr>
          <w:rFonts w:asciiTheme="minorHAnsi" w:eastAsiaTheme="minorHAnsi" w:hAnsiTheme="minorHAnsi" w:cstheme="minorHAnsi"/>
          <w:sz w:val="22"/>
          <w:szCs w:val="22"/>
          <w:lang w:eastAsia="en-US"/>
        </w:rPr>
        <w:t>logo oraz strony internetowej</w:t>
      </w:r>
      <w:bookmarkEnd w:id="9"/>
      <w:r w:rsidR="00925CB9">
        <w:rPr>
          <w:rFonts w:asciiTheme="minorHAnsi" w:eastAsiaTheme="minorHAnsi" w:hAnsiTheme="minorHAnsi" w:cstheme="minorHAnsi"/>
          <w:sz w:val="22"/>
          <w:szCs w:val="22"/>
          <w:lang w:eastAsia="en-US"/>
        </w:rPr>
        <w:t xml:space="preserve"> </w:t>
      </w:r>
      <w:r w:rsidRPr="00D47650">
        <w:rPr>
          <w:rFonts w:asciiTheme="minorHAnsi" w:hAnsiTheme="minorHAnsi" w:cstheme="minorHAnsi"/>
          <w:sz w:val="22"/>
          <w:szCs w:val="22"/>
        </w:rPr>
        <w:t xml:space="preserve">zgodnie z poniższym opisem przedmiotu </w:t>
      </w:r>
      <w:r w:rsidR="007653D8" w:rsidRPr="00D47650">
        <w:rPr>
          <w:rFonts w:asciiTheme="minorHAnsi" w:hAnsiTheme="minorHAnsi" w:cstheme="minorHAnsi"/>
          <w:sz w:val="22"/>
          <w:szCs w:val="22"/>
        </w:rPr>
        <w:t xml:space="preserve"> z</w:t>
      </w:r>
      <w:r w:rsidRPr="00D47650">
        <w:rPr>
          <w:rFonts w:asciiTheme="minorHAnsi" w:hAnsiTheme="minorHAnsi" w:cstheme="minorHAnsi"/>
          <w:sz w:val="22"/>
          <w:szCs w:val="22"/>
        </w:rPr>
        <w:t xml:space="preserve">amówienia.  </w:t>
      </w:r>
    </w:p>
    <w:p w14:paraId="0DD23387" w14:textId="77777777" w:rsidR="00416169" w:rsidRPr="00D57ED6" w:rsidRDefault="00416169" w:rsidP="00416169">
      <w:pPr>
        <w:jc w:val="both"/>
        <w:rPr>
          <w:rFonts w:asciiTheme="minorHAnsi" w:hAnsiTheme="minorHAnsi" w:cstheme="minorHAnsi"/>
          <w:sz w:val="22"/>
          <w:szCs w:val="22"/>
        </w:rPr>
      </w:pPr>
    </w:p>
    <w:p w14:paraId="540F75F8" w14:textId="55B9F6F0" w:rsidR="00416169" w:rsidRDefault="00416169" w:rsidP="00416169">
      <w:pPr>
        <w:rPr>
          <w:rFonts w:asciiTheme="minorHAnsi" w:hAnsiTheme="minorHAnsi" w:cstheme="minorHAnsi"/>
          <w:b/>
          <w:sz w:val="22"/>
          <w:szCs w:val="22"/>
        </w:rPr>
      </w:pPr>
      <w:r w:rsidRPr="00D57ED6">
        <w:rPr>
          <w:rFonts w:asciiTheme="minorHAnsi" w:hAnsiTheme="minorHAnsi" w:cstheme="minorHAnsi"/>
          <w:b/>
          <w:sz w:val="22"/>
          <w:szCs w:val="22"/>
        </w:rPr>
        <w:t>II. PRZEDMIOT ZAMÓWIENIA</w:t>
      </w:r>
    </w:p>
    <w:p w14:paraId="5A434401" w14:textId="6194CD00" w:rsidR="00305567" w:rsidRDefault="00305567" w:rsidP="00416169">
      <w:pPr>
        <w:rPr>
          <w:rFonts w:asciiTheme="minorHAnsi" w:hAnsiTheme="minorHAnsi" w:cstheme="minorHAnsi"/>
          <w:b/>
          <w:sz w:val="22"/>
          <w:szCs w:val="22"/>
        </w:rPr>
      </w:pPr>
    </w:p>
    <w:p w14:paraId="1F7A5704" w14:textId="401696BC" w:rsidR="00685525" w:rsidRDefault="00685525" w:rsidP="00925CB9">
      <w:pPr>
        <w:pStyle w:val="Akapitzlist"/>
        <w:numPr>
          <w:ilvl w:val="0"/>
          <w:numId w:val="6"/>
        </w:numPr>
        <w:jc w:val="both"/>
      </w:pPr>
      <w:r>
        <w:t xml:space="preserve">Zakres przedmiotu zamówienia obejmuje: </w:t>
      </w:r>
    </w:p>
    <w:p w14:paraId="0D0EDBE3" w14:textId="6CE188E4" w:rsidR="00685525" w:rsidRDefault="00685525" w:rsidP="00925CB9">
      <w:pPr>
        <w:pStyle w:val="Akapitzlist"/>
        <w:numPr>
          <w:ilvl w:val="0"/>
          <w:numId w:val="11"/>
        </w:numPr>
        <w:jc w:val="both"/>
      </w:pPr>
      <w:r>
        <w:t>stworzenie klikalnego interaktywnego prototypu aplikacji mobilnej, który będzie przedstawiał w formie graficznej działanie 7 różnych funkcji aplikacji Pomysłodawcy. Wymagane jest, aby każda z 7 funkcji zawierała 10 graficznie przedstawionych ekranów aplikacji, spośród których każdy ekran będzie reprezentował inny etap (krok, rozdział, część, moment, rundę, odcinek, fragment) ścieżki, którą przechodzi użytkownik aplikacji. Czyli wymagane jest stworzenie 70 różnych ekranów aplikacji (7 funkcji razy 10 ekranów). Wszystkie ekrany zostaną stworzone w formie klikalnego interaktywnego prototypu aplikacji, czyli oznacza to, że będą w formie pozwalającej na przechodzenie między kolejnymi etapami (krokami, rozdziałami, częściami) i w ten sposób będą prezentowały działanie aplikacji Pomysłodawcy. Klikalny interaktywny prototyp aplikacji będzie stworzony w języku polskim oraz w języku angielskim.</w:t>
      </w:r>
    </w:p>
    <w:p w14:paraId="084D55FC" w14:textId="241DDB56" w:rsidR="00685525" w:rsidRDefault="00685525" w:rsidP="00925CB9">
      <w:pPr>
        <w:pStyle w:val="Akapitzlist"/>
        <w:numPr>
          <w:ilvl w:val="0"/>
          <w:numId w:val="11"/>
        </w:numPr>
        <w:jc w:val="both"/>
      </w:pPr>
      <w:r>
        <w:t xml:space="preserve">stworzenie 3 animacji reklamowych prezentujących działanie funkcji aplikacji mobilnej, na podstawie działania klikalnego interaktywnego prototypu aplikacji mobilnej, o którym mowa </w:t>
      </w:r>
      <w:r>
        <w:lastRenderedPageBreak/>
        <w:t xml:space="preserve">powyżej. Długość każdej z trzech animacji reklamowych będzie wynosiła 60 sekund. Animacja reklamowa będzie zawierała dźwięk oraz narrację lektorską. Wykonawca stworzy scenariusz animacji reklamowej, stworzy dźwięk do animacji oraz stworzy nagranie lektorskie, które zostanie użyte w narracji lektorskiej w niniejszej animacji reklamowej. Jako animację rozumiemy tutaj </w:t>
      </w:r>
      <w:r w:rsidRPr="00CE32B7">
        <w:t>technik</w:t>
      </w:r>
      <w:r>
        <w:t>ę</w:t>
      </w:r>
      <w:r w:rsidRPr="00CE32B7">
        <w:t xml:space="preserve"> filmow</w:t>
      </w:r>
      <w:r>
        <w:t>ą</w:t>
      </w:r>
      <w:r w:rsidRPr="00CE32B7">
        <w:t xml:space="preserve"> polegając</w:t>
      </w:r>
      <w:r>
        <w:t>ą</w:t>
      </w:r>
      <w:r w:rsidRPr="00CE32B7">
        <w:t xml:space="preserve"> na tworzeniu efektu ożywienia martwych kształtów przez dokonywanie serii pojedynczych</w:t>
      </w:r>
      <w:r>
        <w:t xml:space="preserve"> grafik,</w:t>
      </w:r>
      <w:r w:rsidRPr="00CE32B7">
        <w:t xml:space="preserve"> zdjęć</w:t>
      </w:r>
      <w:r>
        <w:t>,</w:t>
      </w:r>
      <w:r w:rsidRPr="00CE32B7">
        <w:t xml:space="preserve"> rysunków i wyświetlaniu ich w sposób ciągły</w:t>
      </w:r>
      <w:r>
        <w:t>. Animacja reklamowa będzie stworzona w języku polskim oraz w języku angielskim.</w:t>
      </w:r>
    </w:p>
    <w:p w14:paraId="015D71AB" w14:textId="62282FC4" w:rsidR="00685525" w:rsidRDefault="00685525" w:rsidP="00925CB9">
      <w:pPr>
        <w:pStyle w:val="Akapitzlist"/>
        <w:numPr>
          <w:ilvl w:val="0"/>
          <w:numId w:val="11"/>
        </w:numPr>
        <w:jc w:val="both"/>
      </w:pPr>
      <w:r>
        <w:t xml:space="preserve">stworzenie logo (logotypu), czyli znaku graficznego reprezentującego markę projektu Pomysłodawcy. Logo (logotyp), czyli znak graficzny będzie stworzony w formacie grafiki wektorowej oraz będzie zapisany w formacie pliku grafiki wektorowej umożliwiającym jego otwarcie w programie Adobe </w:t>
      </w:r>
      <w:proofErr w:type="spellStart"/>
      <w:r>
        <w:t>Illustrator</w:t>
      </w:r>
      <w:proofErr w:type="spellEnd"/>
      <w:r>
        <w:t xml:space="preserve">. Projekt będzie wykonany w dwóch wersjach kolorystycznych, tak aby był przystosowany graficznie do wyświetlania na jasnym oraz ciemnym tle. Jako logo (logotyp), czyli znak graficzny rozumiemy tutaj </w:t>
      </w:r>
      <w:r w:rsidRPr="00CB579E">
        <w:t>unikaln</w:t>
      </w:r>
      <w:r>
        <w:t>ą</w:t>
      </w:r>
      <w:r w:rsidRPr="00CB579E">
        <w:t xml:space="preserve"> i charakterystyczn</w:t>
      </w:r>
      <w:r>
        <w:t>ą</w:t>
      </w:r>
      <w:r w:rsidRPr="00CB579E">
        <w:t xml:space="preserve"> form</w:t>
      </w:r>
      <w:r>
        <w:t>ę</w:t>
      </w:r>
      <w:r w:rsidRPr="00CB579E">
        <w:t xml:space="preserve"> graficzn</w:t>
      </w:r>
      <w:r>
        <w:t>ą</w:t>
      </w:r>
      <w:r w:rsidRPr="00CB579E">
        <w:t>, stylizowany napis, symbol lub inn</w:t>
      </w:r>
      <w:r>
        <w:t>ą</w:t>
      </w:r>
      <w:r w:rsidRPr="00CB579E">
        <w:t xml:space="preserve"> form</w:t>
      </w:r>
      <w:r>
        <w:t>ę</w:t>
      </w:r>
      <w:r w:rsidRPr="00CB579E">
        <w:t xml:space="preserve"> ekspresji graficznej służąc</w:t>
      </w:r>
      <w:r>
        <w:t>ą</w:t>
      </w:r>
      <w:r w:rsidRPr="00CB579E">
        <w:t xml:space="preserve"> do identyfikacji</w:t>
      </w:r>
      <w:r>
        <w:t xml:space="preserve"> marki i projektu Pomysłodawcy.</w:t>
      </w:r>
    </w:p>
    <w:p w14:paraId="560038B7" w14:textId="28FF9563" w:rsidR="00685525" w:rsidRPr="00685525" w:rsidRDefault="00685525" w:rsidP="00925CB9">
      <w:pPr>
        <w:pStyle w:val="Akapitzlist"/>
        <w:numPr>
          <w:ilvl w:val="0"/>
          <w:numId w:val="11"/>
        </w:numPr>
        <w:jc w:val="both"/>
      </w:pPr>
      <w:r>
        <w:t xml:space="preserve">stworzenie strony internetowej z wykorzystaniem technologii JavaScript / HTML / CSS zawierającej w swej treści </w:t>
      </w:r>
      <w:proofErr w:type="spellStart"/>
      <w:r>
        <w:t>klikalny</w:t>
      </w:r>
      <w:proofErr w:type="spellEnd"/>
      <w:r>
        <w:t xml:space="preserve"> interaktywny prototyp aplikacji mobilnej, animacje reklamowe, logo (o których to elementach jest mowa powyżej) oraz informacje opisujące działanie, przeznaczenie i obsługę aplikacji mobilnej, o której stworzeniu jest mowa w niniejszym zamówieniu. Wykonawca stworzy projekt graficzny i wizualny oraz zaprojektuje design strony internetowej. Strona internetowa będzie składała się z 20 podstron oraz 5 elementów (zakładek) w menu głównym strony oraz będzie zawierała formularz kontaktowy. Wykonawca zobowiązuje się do wykonania strony internetowej, która będzie z</w:t>
      </w:r>
      <w:r w:rsidRPr="00A738DE">
        <w:t>godna z</w:t>
      </w:r>
      <w:r>
        <w:t xml:space="preserve"> przepisami prawa oraz wymaganiami Ustawy o ochronie danych osobowych </w:t>
      </w:r>
      <w:r w:rsidRPr="00A738DE">
        <w:t xml:space="preserve">RODO </w:t>
      </w:r>
      <w:r>
        <w:t xml:space="preserve">w tym będzie zawierała: </w:t>
      </w:r>
      <w:r w:rsidRPr="00A738DE">
        <w:t>politykę</w:t>
      </w:r>
      <w:r>
        <w:t xml:space="preserve"> </w:t>
      </w:r>
      <w:r w:rsidRPr="00A738DE">
        <w:t>prywatności, informacj</w:t>
      </w:r>
      <w:r>
        <w:t xml:space="preserve">e </w:t>
      </w:r>
      <w:r w:rsidRPr="00A738DE">
        <w:t>o ciasteczkach, klauzulę informacyjną oraz zgodę</w:t>
      </w:r>
      <w:r>
        <w:t xml:space="preserve"> </w:t>
      </w:r>
      <w:r w:rsidRPr="00A738DE">
        <w:t>niezbędną do przesłania formularza kontaktowego</w:t>
      </w:r>
      <w:r>
        <w:t xml:space="preserve">. W ramach wykonania strony internetowej Wykonawca zapewni miejsce na serwerze hostingowym, na którym będzie znajdowała się niniejsza strona internetowa przez okres 3 miesięcy. Wykonawca stworzy stronę internetową, która będzie responsywna, czyli będzie działać prawidłowo w przeglądarkach internetowych Google Chrome, Mozilla </w:t>
      </w:r>
      <w:proofErr w:type="spellStart"/>
      <w:r>
        <w:t>Firefox</w:t>
      </w:r>
      <w:proofErr w:type="spellEnd"/>
      <w:r>
        <w:t>, Microsoft Edge oraz w przeglądarkach internetowych na urządzeniach mobilnych takich jak smartfony oraz tablety z systemem Apple iOS oraz Google Android. Strona internetowa będzie stworzona w języku polskim oraz w języku angielskim.</w:t>
      </w:r>
    </w:p>
    <w:p w14:paraId="6050DDF4" w14:textId="7D7B82A1" w:rsidR="00685525" w:rsidRDefault="00685525" w:rsidP="00925CB9">
      <w:pPr>
        <w:pStyle w:val="Akapitzlist"/>
        <w:numPr>
          <w:ilvl w:val="0"/>
          <w:numId w:val="6"/>
        </w:numPr>
        <w:jc w:val="both"/>
      </w:pPr>
      <w:r>
        <w:t>W</w:t>
      </w:r>
      <w:r>
        <w:t xml:space="preserve"> początkowym etapie realizacji przedmiotu niniejszego zamówienia Wykonawca przedstawi Pomysłodawcy 5 różnych stylowo wersji graficznych każdego z poszczególnych elementów zamówienia tj. klikalnego interaktywnego prototypu aplikacji mobilnej, 3 animacji reklamowych, logo oraz strony internetowej w celu umożliwienia Pomysłodawcy wyboru wersji graficznej, która najbardziej odpowiada potrzebom Pomysłodawcy. Po ustaleniu Pomysłodawcy z Wykonawcą zgodnej wersji graficznej, prace nad realizacją przedmiotu niniejszego zlecenia ruszą dalej w wybranym przez Pomysłodawcę stylu graficznym zaproponowanym przez Wykonawcę w jednej z pięciu propozycji wersji graficznych.</w:t>
      </w:r>
    </w:p>
    <w:p w14:paraId="03DE13FB" w14:textId="33374449" w:rsidR="00685525" w:rsidRPr="00685525" w:rsidRDefault="00685525" w:rsidP="006B3158">
      <w:pPr>
        <w:pStyle w:val="Akapitzlist"/>
        <w:numPr>
          <w:ilvl w:val="0"/>
          <w:numId w:val="6"/>
        </w:numPr>
        <w:jc w:val="both"/>
      </w:pPr>
      <w:r>
        <w:lastRenderedPageBreak/>
        <w:t>P</w:t>
      </w:r>
      <w:r>
        <w:t>odczas prac nad wykonywaniem przedmiotu zamówienia niniejszej usługi Wykonawca zobowiązuje się do odbycia 20 konsultacji z Pomysłodawcą</w:t>
      </w:r>
      <w:r>
        <w:t>,</w:t>
      </w:r>
      <w:r>
        <w:t xml:space="preserve"> podczas których Wykonawca będzie konsultował z Pomysłodawcą zgodność wykonywanych prac z wymaganiami Pomysłodawcy. Konsultacje będą odbywały się regularnie. Jako jedną konsultację rozumiemy tutaj spotkanie osobiste Wykonawcy z Pomysłodawcą trwające 60 minut lub spotkanie on-line w formie wideo na platformie Google </w:t>
      </w:r>
      <w:proofErr w:type="spellStart"/>
      <w:r>
        <w:t>Meet</w:t>
      </w:r>
      <w:proofErr w:type="spellEnd"/>
      <w:r>
        <w:t xml:space="preserve"> trwające 60 minut. Czyli, w sumie Wykonawca odbędzie z Pomysłodawcą 20 konsultacji po 60 min czasu trwania każda konsultacja.</w:t>
      </w:r>
    </w:p>
    <w:p w14:paraId="0B808F82" w14:textId="5073945A" w:rsidR="00685525" w:rsidRPr="00685525" w:rsidRDefault="00685525" w:rsidP="006B3158">
      <w:pPr>
        <w:pStyle w:val="Akapitzlist"/>
        <w:numPr>
          <w:ilvl w:val="0"/>
          <w:numId w:val="6"/>
        </w:numPr>
        <w:spacing w:after="160" w:line="259" w:lineRule="auto"/>
        <w:jc w:val="both"/>
        <w:rPr>
          <w:rFonts w:asciiTheme="minorHAnsi" w:eastAsiaTheme="minorHAnsi" w:hAnsiTheme="minorHAnsi" w:cstheme="minorBidi"/>
          <w:lang w:eastAsia="en-US"/>
        </w:rPr>
      </w:pPr>
      <w:r w:rsidRPr="00685525">
        <w:rPr>
          <w:rFonts w:asciiTheme="minorHAnsi" w:eastAsiaTheme="minorHAnsi" w:hAnsiTheme="minorHAnsi" w:cstheme="minorBidi"/>
          <w:lang w:eastAsia="en-US"/>
        </w:rPr>
        <w:t>Form</w:t>
      </w:r>
      <w:r>
        <w:rPr>
          <w:rFonts w:asciiTheme="minorHAnsi" w:eastAsiaTheme="minorHAnsi" w:hAnsiTheme="minorHAnsi" w:cstheme="minorBidi"/>
          <w:lang w:eastAsia="en-US"/>
        </w:rPr>
        <w:t>a</w:t>
      </w:r>
      <w:r w:rsidRPr="00685525">
        <w:rPr>
          <w:rFonts w:asciiTheme="minorHAnsi" w:eastAsiaTheme="minorHAnsi" w:hAnsiTheme="minorHAnsi" w:cstheme="minorBidi"/>
          <w:lang w:eastAsia="en-US"/>
        </w:rPr>
        <w:t xml:space="preserve"> dostarczenia </w:t>
      </w:r>
      <w:r>
        <w:rPr>
          <w:rFonts w:asciiTheme="minorHAnsi" w:eastAsiaTheme="minorHAnsi" w:hAnsiTheme="minorHAnsi" w:cstheme="minorBidi"/>
          <w:lang w:eastAsia="en-US"/>
        </w:rPr>
        <w:t>przedmiotu zamówienia - g</w:t>
      </w:r>
      <w:r w:rsidRPr="00685525">
        <w:rPr>
          <w:rFonts w:asciiTheme="minorHAnsi" w:eastAsiaTheme="minorHAnsi" w:hAnsiTheme="minorHAnsi" w:cstheme="minorBidi"/>
          <w:lang w:eastAsia="en-US"/>
        </w:rPr>
        <w:t>otowy przedmiot zamówienia będzie udostępniony Pomysłodawcy</w:t>
      </w:r>
      <w:r>
        <w:rPr>
          <w:rFonts w:asciiTheme="minorHAnsi" w:eastAsiaTheme="minorHAnsi" w:hAnsiTheme="minorHAnsi" w:cstheme="minorBidi"/>
          <w:lang w:eastAsia="en-US"/>
        </w:rPr>
        <w:t xml:space="preserve"> i Zamawiającemu </w:t>
      </w:r>
      <w:r w:rsidRPr="00685525">
        <w:rPr>
          <w:rFonts w:asciiTheme="minorHAnsi" w:eastAsiaTheme="minorHAnsi" w:hAnsiTheme="minorHAnsi" w:cstheme="minorBidi"/>
          <w:lang w:eastAsia="en-US"/>
        </w:rPr>
        <w:t xml:space="preserve"> do pobrania na Dysku Google pod adresem internetowym </w:t>
      </w:r>
      <w:hyperlink r:id="rId9" w:history="1">
        <w:r w:rsidRPr="00685525">
          <w:rPr>
            <w:rStyle w:val="Hipercze"/>
            <w:rFonts w:asciiTheme="minorHAnsi" w:eastAsiaTheme="minorHAnsi" w:hAnsiTheme="minorHAnsi" w:cstheme="minorBidi"/>
            <w:lang w:eastAsia="en-US"/>
          </w:rPr>
          <w:t>https://drive.google.com/</w:t>
        </w:r>
      </w:hyperlink>
    </w:p>
    <w:p w14:paraId="7BCB3519" w14:textId="26824C99" w:rsidR="00685525" w:rsidRDefault="00685525" w:rsidP="006B3158">
      <w:pPr>
        <w:pStyle w:val="Akapitzlist"/>
        <w:numPr>
          <w:ilvl w:val="0"/>
          <w:numId w:val="6"/>
        </w:numPr>
        <w:spacing w:after="160" w:line="259" w:lineRule="auto"/>
        <w:jc w:val="both"/>
        <w:rPr>
          <w:rFonts w:asciiTheme="minorHAnsi" w:eastAsiaTheme="minorHAnsi" w:hAnsiTheme="minorHAnsi" w:cstheme="minorBidi"/>
          <w:lang w:eastAsia="en-US"/>
        </w:rPr>
      </w:pPr>
      <w:r w:rsidRPr="00685525">
        <w:rPr>
          <w:rFonts w:asciiTheme="minorHAnsi" w:eastAsiaTheme="minorHAnsi" w:hAnsiTheme="minorHAnsi" w:cstheme="minorBidi"/>
          <w:lang w:eastAsia="en-US"/>
        </w:rPr>
        <w:t>Wykonawca zobowiązuje się do udostępnienia przedmiotu zamówienia w takiej formie, aby Pomysłodawca posiadał swobodny dostęp do pobierania i korzystania z przedmiotu zamówienia w czasie do 3 miesięcy od czasu zakończenia przez Wykonawcę prac nad wykonaniem przedmiotu niniejszego zamówienia.</w:t>
      </w:r>
    </w:p>
    <w:p w14:paraId="6FC1448C" w14:textId="4EC4F268" w:rsidR="006B3158" w:rsidRPr="006B3158" w:rsidRDefault="006B3158" w:rsidP="006B3158">
      <w:pPr>
        <w:pStyle w:val="Akapitzlist"/>
        <w:numPr>
          <w:ilvl w:val="0"/>
          <w:numId w:val="6"/>
        </w:numPr>
        <w:spacing w:after="160" w:line="259"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Wykonawca zobowiązuje się do podpisania umowy w terminie maksymalnie do </w:t>
      </w:r>
      <w:r>
        <w:rPr>
          <w:rFonts w:asciiTheme="minorHAnsi" w:eastAsiaTheme="minorHAnsi" w:hAnsiTheme="minorHAnsi" w:cstheme="minorBidi"/>
          <w:lang w:eastAsia="en-US"/>
        </w:rPr>
        <w:t>4</w:t>
      </w:r>
      <w:r>
        <w:rPr>
          <w:rFonts w:asciiTheme="minorHAnsi" w:eastAsiaTheme="minorHAnsi" w:hAnsiTheme="minorHAnsi" w:cstheme="minorBidi"/>
          <w:lang w:eastAsia="en-US"/>
        </w:rPr>
        <w:t xml:space="preserve"> dni od daty otrzymania informacji o wyborze oferty wykonawcy.</w:t>
      </w:r>
    </w:p>
    <w:p w14:paraId="19763B48" w14:textId="77777777" w:rsidR="002F3D1D" w:rsidRPr="002F3D1D" w:rsidRDefault="002F3D1D">
      <w:pPr>
        <w:pStyle w:val="Akapitzlist"/>
        <w:numPr>
          <w:ilvl w:val="0"/>
          <w:numId w:val="6"/>
        </w:numPr>
        <w:spacing w:after="160" w:line="259" w:lineRule="auto"/>
        <w:jc w:val="both"/>
        <w:rPr>
          <w:rFonts w:asciiTheme="minorHAnsi" w:eastAsiaTheme="minorHAnsi" w:hAnsiTheme="minorHAnsi" w:cstheme="minorBidi"/>
          <w:lang w:eastAsia="en-US"/>
        </w:rPr>
      </w:pPr>
      <w:r>
        <w:t>W przypadku pytań dotyczących:</w:t>
      </w:r>
    </w:p>
    <w:p w14:paraId="2E433411" w14:textId="44F98D09" w:rsidR="002D586A" w:rsidRPr="002D586A" w:rsidRDefault="002F3D1D">
      <w:pPr>
        <w:pStyle w:val="Akapitzlist"/>
        <w:numPr>
          <w:ilvl w:val="0"/>
          <w:numId w:val="10"/>
        </w:numPr>
        <w:spacing w:after="160" w:line="259" w:lineRule="auto"/>
        <w:rPr>
          <w:rFonts w:asciiTheme="minorHAnsi" w:eastAsiaTheme="minorHAnsi" w:hAnsiTheme="minorHAnsi" w:cstheme="minorBidi"/>
          <w:lang w:eastAsia="en-US"/>
        </w:rPr>
      </w:pPr>
      <w:r>
        <w:t xml:space="preserve">opisu przedmiotu zamówienia należy kontaktować się z: Ireneusz Budzisz, e-mail: </w:t>
      </w:r>
      <w:r w:rsidR="002D586A">
        <w:t>ireneuszbudzisz@gmail.com</w:t>
      </w:r>
      <w:r>
        <w:t>, Justyna Topolska, e-mail:</w:t>
      </w:r>
      <w:r w:rsidR="002D586A">
        <w:t xml:space="preserve"> </w:t>
      </w:r>
      <w:hyperlink r:id="rId10" w:history="1">
        <w:r w:rsidR="002D586A" w:rsidRPr="002D586A">
          <w:rPr>
            <w:rStyle w:val="Hipercze"/>
            <w:color w:val="auto"/>
            <w:u w:val="none"/>
          </w:rPr>
          <w:t>j.topolska@innoagh.pl</w:t>
        </w:r>
      </w:hyperlink>
      <w:r w:rsidR="002D586A" w:rsidRPr="002D586A">
        <w:t>,</w:t>
      </w:r>
    </w:p>
    <w:p w14:paraId="1DBBD7D8" w14:textId="2F1E2F3D" w:rsidR="002F3D1D" w:rsidRPr="002D586A" w:rsidRDefault="002F3D1D">
      <w:pPr>
        <w:pStyle w:val="Akapitzlist"/>
        <w:numPr>
          <w:ilvl w:val="0"/>
          <w:numId w:val="10"/>
        </w:numPr>
        <w:spacing w:after="160" w:line="259" w:lineRule="auto"/>
        <w:rPr>
          <w:rFonts w:asciiTheme="minorHAnsi" w:eastAsiaTheme="minorHAnsi" w:hAnsiTheme="minorHAnsi" w:cstheme="minorBidi"/>
          <w:lang w:eastAsia="en-US"/>
        </w:rPr>
      </w:pPr>
      <w:r>
        <w:t xml:space="preserve">w sprawach formalnych – Monika Szarowolec-Chołuj, e-mail: </w:t>
      </w:r>
      <w:r w:rsidR="002D586A">
        <w:t>m</w:t>
      </w:r>
      <w:r>
        <w:t>onika.choluj@ppnt.pulawy.pl</w:t>
      </w:r>
    </w:p>
    <w:p w14:paraId="22B3F483" w14:textId="70440ED0" w:rsidR="00416169" w:rsidRPr="0053796F" w:rsidRDefault="00416169" w:rsidP="002F3D1D">
      <w:pPr>
        <w:jc w:val="both"/>
        <w:rPr>
          <w:rFonts w:asciiTheme="minorHAnsi" w:hAnsiTheme="minorHAnsi" w:cstheme="minorHAnsi"/>
          <w:b/>
          <w:sz w:val="22"/>
          <w:szCs w:val="22"/>
        </w:rPr>
      </w:pPr>
      <w:r w:rsidRPr="0053796F">
        <w:rPr>
          <w:rFonts w:asciiTheme="minorHAnsi" w:hAnsiTheme="minorHAnsi" w:cstheme="minorHAnsi"/>
          <w:b/>
          <w:sz w:val="22"/>
          <w:szCs w:val="22"/>
        </w:rPr>
        <w:t>III. TERMIN WYKONANIA ZAMÓWIENIA</w:t>
      </w:r>
    </w:p>
    <w:p w14:paraId="6D0B029B" w14:textId="71BB7BE9" w:rsidR="00416169" w:rsidRPr="0053796F" w:rsidRDefault="00416169">
      <w:pPr>
        <w:pStyle w:val="Akapitzlist"/>
        <w:numPr>
          <w:ilvl w:val="0"/>
          <w:numId w:val="2"/>
        </w:numPr>
        <w:jc w:val="both"/>
        <w:rPr>
          <w:rFonts w:asciiTheme="minorHAnsi" w:hAnsiTheme="minorHAnsi" w:cstheme="minorHAnsi"/>
        </w:rPr>
      </w:pPr>
      <w:r w:rsidRPr="0053796F">
        <w:rPr>
          <w:rFonts w:asciiTheme="minorHAnsi" w:hAnsiTheme="minorHAnsi" w:cstheme="minorHAnsi"/>
        </w:rPr>
        <w:t>Planowany termin realizacji zamówienia – maksymalnie</w:t>
      </w:r>
      <w:r w:rsidR="006B3158">
        <w:rPr>
          <w:rFonts w:asciiTheme="minorHAnsi" w:hAnsiTheme="minorHAnsi" w:cstheme="minorHAnsi"/>
        </w:rPr>
        <w:t xml:space="preserve"> 30 dni, ale nie dłużej niż</w:t>
      </w:r>
      <w:r w:rsidRPr="0053796F">
        <w:rPr>
          <w:rFonts w:asciiTheme="minorHAnsi" w:hAnsiTheme="minorHAnsi" w:cstheme="minorHAnsi"/>
        </w:rPr>
        <w:t xml:space="preserve"> </w:t>
      </w:r>
      <w:r w:rsidR="00863D4F">
        <w:rPr>
          <w:rFonts w:asciiTheme="minorHAnsi" w:hAnsiTheme="minorHAnsi" w:cstheme="minorHAnsi"/>
        </w:rPr>
        <w:t xml:space="preserve">do dnia </w:t>
      </w:r>
      <w:r w:rsidR="006B3158">
        <w:rPr>
          <w:rFonts w:asciiTheme="minorHAnsi" w:hAnsiTheme="minorHAnsi" w:cstheme="minorHAnsi"/>
        </w:rPr>
        <w:t>31</w:t>
      </w:r>
      <w:r w:rsidR="00863D4F">
        <w:rPr>
          <w:rFonts w:asciiTheme="minorHAnsi" w:hAnsiTheme="minorHAnsi" w:cstheme="minorHAnsi"/>
        </w:rPr>
        <w:t>.0</w:t>
      </w:r>
      <w:r w:rsidR="006B3158">
        <w:rPr>
          <w:rFonts w:asciiTheme="minorHAnsi" w:hAnsiTheme="minorHAnsi" w:cstheme="minorHAnsi"/>
        </w:rPr>
        <w:t>5</w:t>
      </w:r>
      <w:r w:rsidR="00863D4F">
        <w:rPr>
          <w:rFonts w:asciiTheme="minorHAnsi" w:hAnsiTheme="minorHAnsi" w:cstheme="minorHAnsi"/>
        </w:rPr>
        <w:t xml:space="preserve">.2023 r. </w:t>
      </w:r>
    </w:p>
    <w:p w14:paraId="5A6FF183" w14:textId="4CF4DFAB" w:rsidR="00416169" w:rsidRDefault="00416169">
      <w:pPr>
        <w:pStyle w:val="Akapitzlist"/>
        <w:numPr>
          <w:ilvl w:val="0"/>
          <w:numId w:val="2"/>
        </w:numPr>
        <w:jc w:val="both"/>
        <w:rPr>
          <w:rFonts w:asciiTheme="minorHAnsi" w:hAnsiTheme="minorHAnsi" w:cstheme="minorHAnsi"/>
        </w:rPr>
      </w:pPr>
      <w:r w:rsidRPr="0053796F">
        <w:rPr>
          <w:rFonts w:asciiTheme="minorHAnsi" w:hAnsiTheme="minorHAnsi" w:cstheme="minorHAnsi"/>
        </w:rPr>
        <w:t>Za termin wykonania przedmiotu zamówienia, Zamawiający uznaje dzień dostarczenia i przekazania przedmiotu zamówienia oraz podpisania przez Zamawiającego, Pomysłodawcę oraz Wykonawcę protokołu odbioru przedmiotu zamówienia.</w:t>
      </w:r>
    </w:p>
    <w:p w14:paraId="13911C83" w14:textId="77777777" w:rsidR="00416169" w:rsidRPr="0053796F" w:rsidRDefault="00416169" w:rsidP="002F3D1D">
      <w:pPr>
        <w:pStyle w:val="NormalnyWeb"/>
        <w:spacing w:beforeAutospacing="0" w:after="0" w:afterAutospacing="0"/>
        <w:jc w:val="both"/>
        <w:rPr>
          <w:rFonts w:asciiTheme="minorHAnsi" w:hAnsiTheme="minorHAnsi" w:cstheme="minorHAnsi"/>
          <w:b/>
          <w:bCs/>
          <w:sz w:val="22"/>
          <w:szCs w:val="22"/>
        </w:rPr>
      </w:pPr>
      <w:r w:rsidRPr="0053796F">
        <w:rPr>
          <w:rFonts w:asciiTheme="minorHAnsi" w:hAnsiTheme="minorHAnsi" w:cstheme="minorHAnsi"/>
          <w:b/>
          <w:bCs/>
          <w:sz w:val="22"/>
          <w:szCs w:val="22"/>
        </w:rPr>
        <w:t>IV. WYBÓR WYKONAWCY</w:t>
      </w:r>
    </w:p>
    <w:p w14:paraId="27B63BF1" w14:textId="33A26CFA" w:rsidR="00416169" w:rsidRDefault="00416169">
      <w:pPr>
        <w:numPr>
          <w:ilvl w:val="0"/>
          <w:numId w:val="3"/>
        </w:numPr>
        <w:spacing w:line="276" w:lineRule="auto"/>
        <w:contextualSpacing/>
        <w:jc w:val="both"/>
        <w:rPr>
          <w:rFonts w:asciiTheme="minorHAnsi" w:eastAsia="Times New Roman" w:hAnsiTheme="minorHAnsi" w:cstheme="minorHAnsi"/>
          <w:sz w:val="22"/>
          <w:szCs w:val="22"/>
        </w:rPr>
      </w:pPr>
      <w:r w:rsidRPr="0053796F">
        <w:rPr>
          <w:rFonts w:asciiTheme="minorHAnsi" w:eastAsia="Times New Roman" w:hAnsiTheme="minorHAnsi" w:cstheme="minorHAnsi"/>
          <w:sz w:val="22"/>
          <w:szCs w:val="22"/>
        </w:rPr>
        <w:t>W sytuacji, gdy w wyniku niniejszego zapytania o cenę szacowana wartość zamówienia nie będzie obligować Zamawiającego do wyboru Wykonawcy na zasadzie konkurencyjności określonej w Wytycznych w zakresie kwalifikowalności wydatków w ramach Europejskiego Funduszu Rozwoju Regionalnego, Europejskiego Funduszu Społecznego oraz Funduszu Spójności na lata 2014-2020, Zamawiający rozważy wybór oferty i zlecenie wykonania zamówienia  wybranemu Wykonawcy</w:t>
      </w:r>
      <w:r w:rsidRPr="0053796F">
        <w:rPr>
          <w:rFonts w:asciiTheme="minorHAnsi" w:eastAsia="Times New Roman" w:hAnsiTheme="minorHAnsi" w:cstheme="minorHAnsi"/>
          <w:sz w:val="22"/>
          <w:szCs w:val="22"/>
        </w:rPr>
        <w:br/>
      </w:r>
      <w:r w:rsidRPr="00980B1A">
        <w:rPr>
          <w:rFonts w:asciiTheme="minorHAnsi" w:eastAsia="Times New Roman" w:hAnsiTheme="minorHAnsi" w:cstheme="minorHAnsi"/>
          <w:sz w:val="22"/>
          <w:szCs w:val="22"/>
        </w:rPr>
        <w:t xml:space="preserve">w ramach niniejszego zapytania o cenę. </w:t>
      </w:r>
    </w:p>
    <w:p w14:paraId="396D3E97" w14:textId="45A2C880" w:rsidR="006B3158" w:rsidRPr="006B3158" w:rsidRDefault="00416169" w:rsidP="006B3158">
      <w:pPr>
        <w:numPr>
          <w:ilvl w:val="0"/>
          <w:numId w:val="3"/>
        </w:numPr>
        <w:spacing w:line="276" w:lineRule="auto"/>
        <w:contextualSpacing/>
        <w:jc w:val="both"/>
        <w:rPr>
          <w:rFonts w:asciiTheme="minorHAnsi" w:eastAsia="Times New Roman" w:hAnsiTheme="minorHAnsi" w:cstheme="minorHAnsi"/>
        </w:rPr>
      </w:pPr>
      <w:r w:rsidRPr="00405B13">
        <w:rPr>
          <w:rFonts w:asciiTheme="minorHAnsi" w:hAnsiTheme="minorHAnsi" w:cstheme="minorHAnsi"/>
          <w:sz w:val="22"/>
          <w:szCs w:val="22"/>
        </w:rPr>
        <w:t xml:space="preserve">W przypadku zamiaru zlecenia wykonania zamówienia wybranemu przez Zamawiającego Wykonawcę, </w:t>
      </w:r>
      <w:bookmarkStart w:id="10" w:name="_Hlk53138335"/>
      <w:r w:rsidRPr="00405B13">
        <w:rPr>
          <w:rFonts w:asciiTheme="minorHAnsi" w:hAnsiTheme="minorHAnsi" w:cstheme="minorHAnsi"/>
          <w:sz w:val="22"/>
          <w:szCs w:val="22"/>
        </w:rPr>
        <w:t>będzie możliwe w sytuacji,</w:t>
      </w:r>
      <w:bookmarkStart w:id="11" w:name="_Hlk111106851"/>
      <w:bookmarkStart w:id="12" w:name="_Hlk117853671"/>
      <w:bookmarkEnd w:id="10"/>
      <w:r w:rsidR="00405B13">
        <w:rPr>
          <w:rFonts w:asciiTheme="minorHAnsi" w:hAnsiTheme="minorHAnsi" w:cstheme="minorHAnsi"/>
          <w:sz w:val="22"/>
          <w:szCs w:val="22"/>
        </w:rPr>
        <w:t xml:space="preserve"> </w:t>
      </w:r>
      <w:r w:rsidR="00405B13" w:rsidRPr="00405B13">
        <w:rPr>
          <w:rFonts w:asciiTheme="minorHAnsi" w:hAnsiTheme="minorHAnsi" w:cstheme="minorHAnsi"/>
          <w:sz w:val="22"/>
          <w:szCs w:val="22"/>
        </w:rPr>
        <w:t>gdy Wykonawca</w:t>
      </w:r>
      <w:r w:rsidR="006B3158">
        <w:rPr>
          <w:rFonts w:asciiTheme="minorHAnsi" w:hAnsiTheme="minorHAnsi" w:cstheme="minorHAnsi"/>
          <w:sz w:val="22"/>
          <w:szCs w:val="22"/>
        </w:rPr>
        <w:t xml:space="preserve"> posiada </w:t>
      </w:r>
      <w:bookmarkStart w:id="13" w:name="_Hlk131675590"/>
      <w:r w:rsidR="006B3158">
        <w:rPr>
          <w:rFonts w:asciiTheme="minorHAnsi" w:hAnsiTheme="minorHAnsi" w:cstheme="minorHAnsi"/>
          <w:sz w:val="22"/>
          <w:szCs w:val="22"/>
        </w:rPr>
        <w:t>wiedzę i doświadczenie oraz narzędzia umożliwiające realizację zamówienia.</w:t>
      </w:r>
    </w:p>
    <w:p w14:paraId="7941E964" w14:textId="72E795DD" w:rsidR="00416169" w:rsidRPr="00405B13" w:rsidRDefault="00416169" w:rsidP="006B3158">
      <w:pPr>
        <w:numPr>
          <w:ilvl w:val="0"/>
          <w:numId w:val="3"/>
        </w:numPr>
        <w:spacing w:line="276" w:lineRule="auto"/>
        <w:contextualSpacing/>
        <w:jc w:val="both"/>
        <w:rPr>
          <w:rFonts w:asciiTheme="minorHAnsi" w:eastAsia="Times New Roman" w:hAnsiTheme="minorHAnsi" w:cstheme="minorHAnsi"/>
        </w:rPr>
      </w:pPr>
      <w:bookmarkStart w:id="14" w:name="_Hlk131675899"/>
      <w:bookmarkEnd w:id="13"/>
      <w:r w:rsidRPr="00405B13">
        <w:rPr>
          <w:rFonts w:asciiTheme="minorHAnsi" w:hAnsiTheme="minorHAnsi" w:cstheme="minorHAnsi"/>
        </w:rPr>
        <w:t xml:space="preserve">Wykonawca potwierdzi posiadanie wiedzy i doświadczenia poprzez złożenie oświadczenia – stanowiącego załącznik nr 2. </w:t>
      </w:r>
      <w:bookmarkStart w:id="15" w:name="_Hlk102563878"/>
      <w:r w:rsidRPr="00405B13">
        <w:rPr>
          <w:rFonts w:asciiTheme="minorHAnsi" w:hAnsiTheme="minorHAnsi" w:cstheme="minorHAnsi"/>
        </w:rPr>
        <w:t xml:space="preserve">Zamawiający zastrzega sobie możliwość żądania złożenia przez Wykonawcę, oprócz oświadczenia, również wykazu zrealizowanych usług, </w:t>
      </w:r>
      <w:r w:rsidR="002F3D1D">
        <w:rPr>
          <w:rFonts w:asciiTheme="minorHAnsi" w:hAnsiTheme="minorHAnsi" w:cstheme="minorHAnsi"/>
        </w:rPr>
        <w:t xml:space="preserve">referencje, </w:t>
      </w:r>
      <w:r w:rsidRPr="00405B13">
        <w:rPr>
          <w:rFonts w:asciiTheme="minorHAnsi" w:hAnsiTheme="minorHAnsi" w:cstheme="minorHAnsi"/>
        </w:rPr>
        <w:t xml:space="preserve">protokoły odbioru, z których jednoznacznie będzie wynikać spełnianie warunku udziału w postępowaniu. </w:t>
      </w:r>
    </w:p>
    <w:bookmarkEnd w:id="11"/>
    <w:bookmarkEnd w:id="12"/>
    <w:bookmarkEnd w:id="14"/>
    <w:bookmarkEnd w:id="15"/>
    <w:p w14:paraId="70A395C4" w14:textId="318505BD" w:rsidR="00416169" w:rsidRPr="00865630" w:rsidRDefault="00416169">
      <w:pPr>
        <w:numPr>
          <w:ilvl w:val="0"/>
          <w:numId w:val="3"/>
        </w:numPr>
        <w:spacing w:line="276" w:lineRule="auto"/>
        <w:ind w:left="426"/>
        <w:contextualSpacing/>
        <w:jc w:val="both"/>
        <w:rPr>
          <w:rFonts w:asciiTheme="minorHAnsi" w:eastAsiaTheme="minorHAnsi" w:hAnsiTheme="minorHAnsi" w:cstheme="minorHAnsi"/>
          <w:sz w:val="22"/>
          <w:szCs w:val="22"/>
          <w:lang w:eastAsia="en-US"/>
        </w:rPr>
      </w:pPr>
      <w:r w:rsidRPr="00865630">
        <w:rPr>
          <w:rFonts w:asciiTheme="minorHAnsi" w:hAnsiTheme="minorHAnsi" w:cstheme="minorHAnsi"/>
          <w:sz w:val="22"/>
          <w:szCs w:val="22"/>
        </w:rPr>
        <w:lastRenderedPageBreak/>
        <w:t xml:space="preserve">Umowa będzie mogła być zawarta z Wykonawcą, który nie jest powiązany osobowo lub  kapitałowo z Zamawiającym. </w:t>
      </w:r>
    </w:p>
    <w:p w14:paraId="4EB56488" w14:textId="77777777" w:rsidR="00416169" w:rsidRPr="00865630" w:rsidRDefault="00416169">
      <w:pPr>
        <w:numPr>
          <w:ilvl w:val="0"/>
          <w:numId w:val="3"/>
        </w:numPr>
        <w:spacing w:line="276" w:lineRule="auto"/>
        <w:ind w:left="426"/>
        <w:contextualSpacing/>
        <w:jc w:val="both"/>
        <w:rPr>
          <w:rFonts w:asciiTheme="minorHAnsi" w:eastAsiaTheme="minorHAnsi" w:hAnsiTheme="minorHAnsi" w:cstheme="minorHAnsi"/>
          <w:sz w:val="22"/>
          <w:szCs w:val="22"/>
          <w:lang w:eastAsia="en-US"/>
        </w:rPr>
      </w:pPr>
      <w:r w:rsidRPr="00865630">
        <w:rPr>
          <w:rFonts w:asciiTheme="minorHAnsi" w:hAnsiTheme="minorHAnsi" w:cstheme="minorHAnsi"/>
          <w:sz w:val="22"/>
          <w:szCs w:val="22"/>
        </w:rPr>
        <w:t xml:space="preserve">Przez powiązania kapitałowe lub osobowe rozumie się wzajemne powiązania między Zamawiającym lub osobami wykonującymi w  imieniu Zamawiającego czynności związane przygotowaniem i przeprowadzeniem procedury wyboru wykonawcy a wykonawcą, polegające w szczególności na: </w:t>
      </w:r>
    </w:p>
    <w:p w14:paraId="1FDE97A4" w14:textId="77777777" w:rsidR="00416169" w:rsidRPr="00865630" w:rsidRDefault="00416169">
      <w:pPr>
        <w:pStyle w:val="Akapitzlist"/>
        <w:numPr>
          <w:ilvl w:val="0"/>
          <w:numId w:val="4"/>
        </w:numPr>
        <w:autoSpaceDE w:val="0"/>
        <w:autoSpaceDN w:val="0"/>
        <w:adjustRightInd w:val="0"/>
        <w:spacing w:after="0"/>
        <w:jc w:val="both"/>
        <w:rPr>
          <w:rFonts w:asciiTheme="minorHAnsi" w:eastAsia="Times New Roman" w:hAnsiTheme="minorHAnsi" w:cstheme="minorHAnsi"/>
        </w:rPr>
      </w:pPr>
      <w:r w:rsidRPr="00865630">
        <w:rPr>
          <w:rFonts w:asciiTheme="minorHAnsi" w:hAnsiTheme="minorHAnsi" w:cstheme="minorHAnsi"/>
        </w:rPr>
        <w:t>uczestniczeniu w spółce, jako wspólnik spółki cywilnej lub spółki osobowej;</w:t>
      </w:r>
    </w:p>
    <w:p w14:paraId="396C2713" w14:textId="77777777" w:rsidR="00416169" w:rsidRPr="00865630" w:rsidRDefault="00416169">
      <w:pPr>
        <w:pStyle w:val="Akapitzlist"/>
        <w:numPr>
          <w:ilvl w:val="0"/>
          <w:numId w:val="4"/>
        </w:numPr>
        <w:autoSpaceDE w:val="0"/>
        <w:autoSpaceDN w:val="0"/>
        <w:adjustRightInd w:val="0"/>
        <w:spacing w:after="0"/>
        <w:jc w:val="both"/>
        <w:rPr>
          <w:rFonts w:asciiTheme="minorHAnsi" w:eastAsia="Times New Roman" w:hAnsiTheme="minorHAnsi" w:cstheme="minorHAnsi"/>
        </w:rPr>
      </w:pPr>
      <w:r w:rsidRPr="00865630">
        <w:rPr>
          <w:rFonts w:asciiTheme="minorHAnsi" w:hAnsiTheme="minorHAnsi" w:cstheme="minorHAnsi"/>
        </w:rPr>
        <w:t>posiadaniu udziałów lub co najmniej 10% akcji;</w:t>
      </w:r>
    </w:p>
    <w:p w14:paraId="0523DC19" w14:textId="77777777" w:rsidR="00416169" w:rsidRPr="00865630" w:rsidRDefault="00416169">
      <w:pPr>
        <w:pStyle w:val="Akapitzlist"/>
        <w:numPr>
          <w:ilvl w:val="0"/>
          <w:numId w:val="4"/>
        </w:numPr>
        <w:autoSpaceDE w:val="0"/>
        <w:autoSpaceDN w:val="0"/>
        <w:adjustRightInd w:val="0"/>
        <w:spacing w:after="0"/>
        <w:jc w:val="both"/>
        <w:rPr>
          <w:rFonts w:asciiTheme="minorHAnsi" w:eastAsia="Times New Roman" w:hAnsiTheme="minorHAnsi" w:cstheme="minorHAnsi"/>
        </w:rPr>
      </w:pPr>
      <w:r w:rsidRPr="00865630">
        <w:rPr>
          <w:rFonts w:asciiTheme="minorHAnsi" w:hAnsiTheme="minorHAnsi" w:cstheme="minorHAnsi"/>
        </w:rPr>
        <w:t>pełnieniu funkcji członka organu nadzorczego lub zarządzającego, prokurenta,  pełnomocnika;</w:t>
      </w:r>
    </w:p>
    <w:p w14:paraId="4BBF568A" w14:textId="5412CEE6" w:rsidR="00416169" w:rsidRPr="00865630" w:rsidRDefault="00416169">
      <w:pPr>
        <w:pStyle w:val="Akapitzlist"/>
        <w:numPr>
          <w:ilvl w:val="0"/>
          <w:numId w:val="4"/>
        </w:numPr>
        <w:autoSpaceDE w:val="0"/>
        <w:autoSpaceDN w:val="0"/>
        <w:adjustRightInd w:val="0"/>
        <w:spacing w:after="0"/>
        <w:jc w:val="both"/>
        <w:rPr>
          <w:rFonts w:asciiTheme="minorHAnsi" w:eastAsia="Times New Roman" w:hAnsiTheme="minorHAnsi" w:cstheme="minorHAnsi"/>
        </w:rPr>
      </w:pPr>
      <w:r w:rsidRPr="00865630">
        <w:rPr>
          <w:rFonts w:asciiTheme="minorHAnsi" w:hAnsiTheme="minorHAnsi" w:cstheme="minorHAnsi"/>
        </w:rPr>
        <w:t>pozostawaniu w takim stosunku pranym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0667D376" w14:textId="77777777" w:rsidR="00416169" w:rsidRPr="00865630" w:rsidRDefault="00416169">
      <w:pPr>
        <w:pStyle w:val="NormalnyWeb"/>
        <w:numPr>
          <w:ilvl w:val="0"/>
          <w:numId w:val="3"/>
        </w:numPr>
        <w:spacing w:beforeAutospacing="0" w:after="0" w:afterAutospacing="0" w:line="276" w:lineRule="auto"/>
        <w:jc w:val="both"/>
        <w:rPr>
          <w:rFonts w:asciiTheme="minorHAnsi" w:hAnsiTheme="minorHAnsi" w:cstheme="minorHAnsi"/>
          <w:sz w:val="22"/>
          <w:szCs w:val="22"/>
        </w:rPr>
      </w:pPr>
      <w:r w:rsidRPr="00865630">
        <w:rPr>
          <w:rFonts w:asciiTheme="minorHAnsi" w:hAnsiTheme="minorHAnsi" w:cstheme="minorHAnsi"/>
          <w:sz w:val="22"/>
          <w:szCs w:val="22"/>
        </w:rPr>
        <w:t xml:space="preserve">Wykonawca potwierdza spełnianie warunku, o którym mowa w ust. 5 poprzez złożenie oświadczenia – załącznik nr 3. </w:t>
      </w:r>
    </w:p>
    <w:p w14:paraId="58281BD9" w14:textId="77777777" w:rsidR="00416169" w:rsidRPr="00D57ED6" w:rsidRDefault="00416169" w:rsidP="00405B13">
      <w:pPr>
        <w:rPr>
          <w:rFonts w:asciiTheme="minorHAnsi" w:hAnsiTheme="minorHAnsi" w:cstheme="minorHAnsi"/>
          <w:sz w:val="22"/>
          <w:szCs w:val="22"/>
        </w:rPr>
      </w:pPr>
    </w:p>
    <w:p w14:paraId="15C146B3" w14:textId="77777777" w:rsidR="00416169" w:rsidRPr="00D57ED6" w:rsidRDefault="00416169" w:rsidP="00416169">
      <w:pPr>
        <w:rPr>
          <w:rFonts w:asciiTheme="minorHAnsi" w:hAnsiTheme="minorHAnsi" w:cstheme="minorHAnsi"/>
          <w:b/>
          <w:sz w:val="22"/>
          <w:szCs w:val="22"/>
        </w:rPr>
      </w:pPr>
      <w:r w:rsidRPr="00D57ED6">
        <w:rPr>
          <w:rFonts w:asciiTheme="minorHAnsi" w:hAnsiTheme="minorHAnsi" w:cstheme="minorHAnsi"/>
          <w:b/>
          <w:sz w:val="22"/>
          <w:szCs w:val="22"/>
        </w:rPr>
        <w:t xml:space="preserve"> V. TERMIN I FORMA SKŁADANIA PROPOZYCJI CENOWYCH.</w:t>
      </w:r>
    </w:p>
    <w:p w14:paraId="32C205F6" w14:textId="77777777" w:rsidR="00416169" w:rsidRPr="00D57ED6" w:rsidRDefault="00416169" w:rsidP="00416169">
      <w:pPr>
        <w:rPr>
          <w:rFonts w:asciiTheme="minorHAnsi" w:hAnsiTheme="minorHAnsi" w:cstheme="minorHAnsi"/>
          <w:b/>
          <w:sz w:val="22"/>
          <w:szCs w:val="22"/>
        </w:rPr>
      </w:pPr>
    </w:p>
    <w:p w14:paraId="586B8C67" w14:textId="77777777" w:rsidR="00416169" w:rsidRPr="00F962BD" w:rsidRDefault="00416169">
      <w:pPr>
        <w:numPr>
          <w:ilvl w:val="0"/>
          <w:numId w:val="1"/>
        </w:numPr>
        <w:rPr>
          <w:rFonts w:asciiTheme="minorHAnsi" w:hAnsiTheme="minorHAnsi" w:cstheme="minorHAnsi"/>
          <w:sz w:val="22"/>
          <w:szCs w:val="22"/>
        </w:rPr>
      </w:pPr>
      <w:r w:rsidRPr="00D57ED6">
        <w:rPr>
          <w:rFonts w:asciiTheme="minorHAnsi" w:hAnsiTheme="minorHAnsi" w:cstheme="minorHAnsi"/>
          <w:sz w:val="22"/>
          <w:szCs w:val="22"/>
        </w:rPr>
        <w:t>Propozycje cenowe należy przestawiać na formularzu cenowych zgodnie z załącznikiem nr 1 do zapytania o cenę. Proponowana cena powinna obejmować cały zakres zamówieni</w:t>
      </w:r>
      <w:r w:rsidRPr="00F962BD">
        <w:rPr>
          <w:rFonts w:asciiTheme="minorHAnsi" w:hAnsiTheme="minorHAnsi" w:cstheme="minorHAnsi"/>
          <w:sz w:val="22"/>
          <w:szCs w:val="22"/>
        </w:rPr>
        <w:t xml:space="preserve">a. </w:t>
      </w:r>
    </w:p>
    <w:p w14:paraId="30F623AF" w14:textId="12FDAF76" w:rsidR="00416169" w:rsidRPr="00F962BD" w:rsidRDefault="00416169">
      <w:pPr>
        <w:numPr>
          <w:ilvl w:val="0"/>
          <w:numId w:val="1"/>
        </w:numPr>
        <w:rPr>
          <w:rFonts w:asciiTheme="minorHAnsi" w:hAnsiTheme="minorHAnsi" w:cstheme="minorHAnsi"/>
          <w:sz w:val="22"/>
          <w:szCs w:val="22"/>
        </w:rPr>
      </w:pPr>
      <w:r w:rsidRPr="00F962BD">
        <w:rPr>
          <w:rFonts w:asciiTheme="minorHAnsi" w:hAnsiTheme="minorHAnsi" w:cstheme="minorHAnsi"/>
          <w:sz w:val="22"/>
          <w:szCs w:val="22"/>
        </w:rPr>
        <w:t xml:space="preserve">Formularz cenowy należy wysłać drogą elektroniczną w terminie do </w:t>
      </w:r>
      <w:r w:rsidRPr="00F962BD">
        <w:rPr>
          <w:rFonts w:asciiTheme="minorHAnsi" w:hAnsiTheme="minorHAnsi" w:cstheme="minorHAnsi"/>
          <w:b/>
          <w:bCs/>
          <w:sz w:val="22"/>
          <w:szCs w:val="22"/>
        </w:rPr>
        <w:t>dnia</w:t>
      </w:r>
      <w:r>
        <w:rPr>
          <w:rFonts w:asciiTheme="minorHAnsi" w:hAnsiTheme="minorHAnsi" w:cstheme="minorHAnsi"/>
          <w:b/>
          <w:bCs/>
          <w:sz w:val="22"/>
          <w:szCs w:val="22"/>
        </w:rPr>
        <w:t xml:space="preserve"> </w:t>
      </w:r>
      <w:r w:rsidR="006B3158">
        <w:rPr>
          <w:rFonts w:asciiTheme="minorHAnsi" w:hAnsiTheme="minorHAnsi" w:cstheme="minorHAnsi"/>
          <w:b/>
          <w:bCs/>
          <w:sz w:val="22"/>
          <w:szCs w:val="22"/>
        </w:rPr>
        <w:t>1</w:t>
      </w:r>
      <w:r w:rsidR="00925CB9">
        <w:rPr>
          <w:rFonts w:asciiTheme="minorHAnsi" w:hAnsiTheme="minorHAnsi" w:cstheme="minorHAnsi"/>
          <w:b/>
          <w:bCs/>
          <w:sz w:val="22"/>
          <w:szCs w:val="22"/>
        </w:rPr>
        <w:t>7</w:t>
      </w:r>
      <w:r w:rsidR="00E75DA1">
        <w:rPr>
          <w:rFonts w:asciiTheme="minorHAnsi" w:hAnsiTheme="minorHAnsi" w:cstheme="minorHAnsi"/>
          <w:b/>
          <w:bCs/>
          <w:sz w:val="22"/>
          <w:szCs w:val="22"/>
        </w:rPr>
        <w:t>.</w:t>
      </w:r>
      <w:r>
        <w:rPr>
          <w:rFonts w:asciiTheme="minorHAnsi" w:hAnsiTheme="minorHAnsi" w:cstheme="minorHAnsi"/>
          <w:b/>
          <w:bCs/>
          <w:sz w:val="22"/>
          <w:szCs w:val="22"/>
        </w:rPr>
        <w:t>0</w:t>
      </w:r>
      <w:r w:rsidR="006B3158">
        <w:rPr>
          <w:rFonts w:asciiTheme="minorHAnsi" w:hAnsiTheme="minorHAnsi" w:cstheme="minorHAnsi"/>
          <w:b/>
          <w:bCs/>
          <w:sz w:val="22"/>
          <w:szCs w:val="22"/>
        </w:rPr>
        <w:t>4</w:t>
      </w:r>
      <w:r w:rsidRPr="00F962BD">
        <w:rPr>
          <w:rFonts w:asciiTheme="minorHAnsi" w:hAnsiTheme="minorHAnsi" w:cstheme="minorHAnsi"/>
          <w:b/>
          <w:bCs/>
          <w:sz w:val="22"/>
          <w:szCs w:val="22"/>
        </w:rPr>
        <w:t>.202</w:t>
      </w:r>
      <w:r>
        <w:rPr>
          <w:rFonts w:asciiTheme="minorHAnsi" w:hAnsiTheme="minorHAnsi" w:cstheme="minorHAnsi"/>
          <w:b/>
          <w:bCs/>
          <w:sz w:val="22"/>
          <w:szCs w:val="22"/>
        </w:rPr>
        <w:t>3</w:t>
      </w:r>
      <w:r w:rsidRPr="00F962BD">
        <w:rPr>
          <w:rFonts w:asciiTheme="minorHAnsi" w:hAnsiTheme="minorHAnsi" w:cstheme="minorHAnsi"/>
          <w:b/>
          <w:bCs/>
          <w:sz w:val="22"/>
          <w:szCs w:val="22"/>
        </w:rPr>
        <w:t xml:space="preserve"> r. do godz. 09:00 </w:t>
      </w:r>
      <w:r w:rsidRPr="00F962BD">
        <w:rPr>
          <w:rFonts w:asciiTheme="minorHAnsi" w:hAnsiTheme="minorHAnsi" w:cstheme="minorHAnsi"/>
          <w:sz w:val="22"/>
          <w:szCs w:val="22"/>
        </w:rPr>
        <w:t>na adres e-mailowy: monika.choluj@ppnt.pulawy.pl.</w:t>
      </w:r>
    </w:p>
    <w:p w14:paraId="4D60E2A5" w14:textId="77777777" w:rsidR="00405B13" w:rsidRDefault="00405B13" w:rsidP="00983C9A">
      <w:pPr>
        <w:rPr>
          <w:rFonts w:asciiTheme="minorHAnsi" w:hAnsiTheme="minorHAnsi" w:cstheme="minorHAnsi"/>
          <w:sz w:val="22"/>
          <w:szCs w:val="22"/>
        </w:rPr>
      </w:pPr>
      <w:bookmarkStart w:id="16" w:name="_Hlk94084864"/>
    </w:p>
    <w:p w14:paraId="0B10D7FE" w14:textId="31816DDF" w:rsidR="00416169" w:rsidRPr="00F962BD" w:rsidRDefault="00416169" w:rsidP="00405B13">
      <w:pPr>
        <w:jc w:val="both"/>
        <w:rPr>
          <w:rFonts w:asciiTheme="minorHAnsi" w:hAnsiTheme="minorHAnsi" w:cstheme="minorHAnsi"/>
          <w:b/>
          <w:bCs/>
          <w:sz w:val="22"/>
          <w:szCs w:val="22"/>
        </w:rPr>
      </w:pPr>
      <w:r w:rsidRPr="00F962BD">
        <w:rPr>
          <w:rFonts w:asciiTheme="minorHAnsi" w:hAnsiTheme="minorHAnsi" w:cstheme="minorHAnsi"/>
          <w:b/>
          <w:bCs/>
          <w:sz w:val="22"/>
          <w:szCs w:val="22"/>
        </w:rPr>
        <w:t>Zamawiający informuje, że przedmiotowe zapytanie cenowe nie stanowi oferty w rozumieniu art. 66 KC ani też nie jest ogłoszeniem o zamówieniu w rozumieniu ustawy  z dnia 11 września 2019 r. -  Prawo zamówień publicznych (Dz. U. z 202</w:t>
      </w:r>
      <w:r>
        <w:rPr>
          <w:rFonts w:asciiTheme="minorHAnsi" w:hAnsiTheme="minorHAnsi" w:cstheme="minorHAnsi"/>
          <w:b/>
          <w:bCs/>
          <w:sz w:val="22"/>
          <w:szCs w:val="22"/>
        </w:rPr>
        <w:t>2</w:t>
      </w:r>
      <w:r w:rsidRPr="00F962BD">
        <w:rPr>
          <w:rFonts w:asciiTheme="minorHAnsi" w:hAnsiTheme="minorHAnsi" w:cstheme="minorHAnsi"/>
          <w:b/>
          <w:bCs/>
          <w:sz w:val="22"/>
          <w:szCs w:val="22"/>
        </w:rPr>
        <w:t xml:space="preserve"> r. poz. 1</w:t>
      </w:r>
      <w:r>
        <w:rPr>
          <w:rFonts w:asciiTheme="minorHAnsi" w:hAnsiTheme="minorHAnsi" w:cstheme="minorHAnsi"/>
          <w:b/>
          <w:bCs/>
          <w:sz w:val="22"/>
          <w:szCs w:val="22"/>
        </w:rPr>
        <w:t>710 z późn zm.</w:t>
      </w:r>
      <w:r w:rsidRPr="00F962BD">
        <w:rPr>
          <w:rFonts w:asciiTheme="minorHAnsi" w:hAnsiTheme="minorHAnsi" w:cstheme="minorHAnsi"/>
          <w:b/>
          <w:bCs/>
          <w:sz w:val="22"/>
          <w:szCs w:val="22"/>
        </w:rPr>
        <w:t>). Ma ono wyłącznie na celu rozeznanie cenowe rynku wśród firm mogących zrealizować powyższe zamówienie oraz uzyskanie wiedzy na temat szacunkowych kosztów związanych z planowanym zamówieniem publicznym.</w:t>
      </w:r>
    </w:p>
    <w:p w14:paraId="203AF1A2" w14:textId="77777777" w:rsidR="00416169" w:rsidRDefault="00416169" w:rsidP="00405B13">
      <w:pPr>
        <w:pStyle w:val="NormalnyWeb"/>
        <w:spacing w:before="0" w:beforeAutospacing="0" w:after="0" w:afterAutospacing="0" w:line="276" w:lineRule="auto"/>
        <w:jc w:val="both"/>
        <w:rPr>
          <w:rFonts w:asciiTheme="minorHAnsi" w:hAnsiTheme="minorHAnsi" w:cstheme="minorHAnsi"/>
          <w:b/>
          <w:bCs/>
          <w:sz w:val="22"/>
          <w:szCs w:val="22"/>
        </w:rPr>
      </w:pPr>
    </w:p>
    <w:p w14:paraId="10549CD6" w14:textId="77777777" w:rsidR="00416169" w:rsidRPr="00F962BD" w:rsidRDefault="00416169" w:rsidP="00405B13">
      <w:pPr>
        <w:pStyle w:val="NormalnyWeb"/>
        <w:spacing w:before="0" w:beforeAutospacing="0" w:after="0" w:afterAutospacing="0" w:line="276" w:lineRule="auto"/>
        <w:jc w:val="both"/>
        <w:rPr>
          <w:rFonts w:asciiTheme="minorHAnsi" w:hAnsiTheme="minorHAnsi" w:cstheme="minorHAnsi"/>
          <w:b/>
          <w:bCs/>
          <w:sz w:val="22"/>
          <w:szCs w:val="22"/>
        </w:rPr>
      </w:pPr>
      <w:r w:rsidRPr="00F962BD">
        <w:rPr>
          <w:rFonts w:asciiTheme="minorHAnsi" w:hAnsiTheme="minorHAnsi" w:cstheme="minorHAnsi"/>
          <w:b/>
          <w:bCs/>
          <w:sz w:val="22"/>
          <w:szCs w:val="22"/>
        </w:rPr>
        <w:t>Jednak, w sytuacji gdy oszacowana wartość zamówienia nie będzie obligować Zamawiającego do</w:t>
      </w:r>
      <w:r w:rsidRPr="00F962BD">
        <w:rPr>
          <w:rFonts w:asciiTheme="minorHAnsi" w:hAnsiTheme="minorHAnsi" w:cstheme="minorHAnsi"/>
          <w:b/>
          <w:bCs/>
          <w:sz w:val="22"/>
          <w:szCs w:val="22"/>
        </w:rPr>
        <w:br/>
        <w:t>przeprowadzenia procedury na zasadach konkurencyjności, Zamawiający rozważy możliwość</w:t>
      </w:r>
      <w:r w:rsidRPr="00F962BD">
        <w:rPr>
          <w:rFonts w:asciiTheme="minorHAnsi" w:hAnsiTheme="minorHAnsi" w:cstheme="minorHAnsi"/>
          <w:b/>
          <w:bCs/>
          <w:sz w:val="22"/>
          <w:szCs w:val="22"/>
        </w:rPr>
        <w:br/>
        <w:t>udzielenia zamówienia w ramach niniejszego rozeznania rynku podmiotowi, którego propozycja</w:t>
      </w:r>
      <w:r w:rsidRPr="00F962BD">
        <w:rPr>
          <w:rFonts w:asciiTheme="minorHAnsi" w:hAnsiTheme="minorHAnsi" w:cstheme="minorHAnsi"/>
          <w:b/>
          <w:bCs/>
          <w:sz w:val="22"/>
          <w:szCs w:val="22"/>
        </w:rPr>
        <w:br/>
        <w:t>cenowa będzie najniższa.</w:t>
      </w:r>
    </w:p>
    <w:bookmarkEnd w:id="16"/>
    <w:p w14:paraId="4CB88872" w14:textId="77777777" w:rsidR="00416169" w:rsidRPr="00865630" w:rsidRDefault="00416169" w:rsidP="00416169">
      <w:pPr>
        <w:rPr>
          <w:rFonts w:asciiTheme="minorHAnsi" w:hAnsiTheme="minorHAnsi" w:cstheme="minorHAnsi"/>
          <w:sz w:val="22"/>
          <w:szCs w:val="22"/>
        </w:rPr>
      </w:pPr>
      <w:r w:rsidRPr="00865630">
        <w:rPr>
          <w:rFonts w:asciiTheme="minorHAnsi" w:hAnsiTheme="minorHAnsi" w:cstheme="minorHAnsi"/>
          <w:sz w:val="22"/>
          <w:szCs w:val="22"/>
        </w:rPr>
        <w:t>Załączniki:</w:t>
      </w:r>
    </w:p>
    <w:p w14:paraId="5A9B092D" w14:textId="77777777" w:rsidR="00416169" w:rsidRPr="00865630" w:rsidRDefault="00416169" w:rsidP="00416169">
      <w:pPr>
        <w:rPr>
          <w:rFonts w:asciiTheme="minorHAnsi" w:hAnsiTheme="minorHAnsi" w:cstheme="minorHAnsi"/>
          <w:sz w:val="22"/>
          <w:szCs w:val="22"/>
        </w:rPr>
      </w:pPr>
      <w:r w:rsidRPr="00865630">
        <w:rPr>
          <w:rFonts w:asciiTheme="minorHAnsi" w:hAnsiTheme="minorHAnsi" w:cstheme="minorHAnsi"/>
          <w:sz w:val="22"/>
          <w:szCs w:val="22"/>
        </w:rPr>
        <w:t>1.   Formularz cenowy – załącznik nr 1.</w:t>
      </w:r>
    </w:p>
    <w:p w14:paraId="08BBEFEC" w14:textId="77777777" w:rsidR="00416169" w:rsidRPr="00865630" w:rsidRDefault="00416169">
      <w:pPr>
        <w:pStyle w:val="Akapitzlist"/>
        <w:numPr>
          <w:ilvl w:val="0"/>
          <w:numId w:val="5"/>
        </w:numPr>
        <w:rPr>
          <w:rFonts w:asciiTheme="minorHAnsi" w:hAnsiTheme="minorHAnsi" w:cstheme="minorHAnsi"/>
        </w:rPr>
      </w:pPr>
      <w:r w:rsidRPr="00865630">
        <w:rPr>
          <w:rFonts w:asciiTheme="minorHAnsi" w:hAnsiTheme="minorHAnsi" w:cstheme="minorHAnsi"/>
        </w:rPr>
        <w:t>Oświadczenie o spełnianiu warunków udziału – załącznik nr 2.</w:t>
      </w:r>
    </w:p>
    <w:p w14:paraId="2CEFEBC8" w14:textId="77777777" w:rsidR="00416169" w:rsidRPr="00865630" w:rsidRDefault="00416169">
      <w:pPr>
        <w:pStyle w:val="Akapitzlist"/>
        <w:numPr>
          <w:ilvl w:val="0"/>
          <w:numId w:val="5"/>
        </w:numPr>
        <w:rPr>
          <w:rFonts w:asciiTheme="minorHAnsi" w:hAnsiTheme="minorHAnsi" w:cstheme="minorHAnsi"/>
        </w:rPr>
      </w:pPr>
      <w:r w:rsidRPr="00865630">
        <w:rPr>
          <w:rFonts w:asciiTheme="minorHAnsi" w:hAnsiTheme="minorHAnsi" w:cstheme="minorHAnsi"/>
        </w:rPr>
        <w:t>Oświadczenie o braku powiązań – załącznik nr 3.</w:t>
      </w:r>
    </w:p>
    <w:p w14:paraId="0B35103B" w14:textId="77777777" w:rsidR="00416169" w:rsidRPr="00865630" w:rsidRDefault="00416169">
      <w:pPr>
        <w:pStyle w:val="Akapitzlist"/>
        <w:numPr>
          <w:ilvl w:val="0"/>
          <w:numId w:val="5"/>
        </w:numPr>
        <w:rPr>
          <w:rFonts w:asciiTheme="minorHAnsi" w:hAnsiTheme="minorHAnsi" w:cstheme="minorHAnsi"/>
        </w:rPr>
      </w:pPr>
      <w:r w:rsidRPr="00865630">
        <w:rPr>
          <w:rFonts w:asciiTheme="minorHAnsi" w:hAnsiTheme="minorHAnsi" w:cstheme="minorHAnsi"/>
        </w:rPr>
        <w:t xml:space="preserve">Projekt umowy – załącznik nr 4.      </w:t>
      </w:r>
    </w:p>
    <w:p w14:paraId="6071469B" w14:textId="77777777" w:rsidR="002F3D1D" w:rsidRDefault="002F3D1D" w:rsidP="00983C9A">
      <w:pPr>
        <w:ind w:left="5040" w:firstLine="720"/>
        <w:rPr>
          <w:sz w:val="22"/>
          <w:szCs w:val="22"/>
        </w:rPr>
      </w:pPr>
    </w:p>
    <w:p w14:paraId="363BDA74" w14:textId="2ED1462A" w:rsidR="00983C9A" w:rsidRDefault="00983C9A" w:rsidP="00983C9A">
      <w:pPr>
        <w:ind w:left="5040" w:firstLine="720"/>
        <w:rPr>
          <w:sz w:val="22"/>
          <w:szCs w:val="22"/>
        </w:rPr>
      </w:pPr>
      <w:r>
        <w:rPr>
          <w:sz w:val="22"/>
          <w:szCs w:val="22"/>
        </w:rPr>
        <w:t>Specjalista ds. zakupów</w:t>
      </w:r>
    </w:p>
    <w:p w14:paraId="64F5F5AB" w14:textId="1FE4B3CA" w:rsidR="00983C9A" w:rsidRPr="00865630" w:rsidRDefault="00983C9A" w:rsidP="00983C9A">
      <w:pPr>
        <w:ind w:left="5040" w:firstLine="720"/>
        <w:rPr>
          <w:sz w:val="22"/>
          <w:szCs w:val="22"/>
        </w:rPr>
      </w:pPr>
      <w:r>
        <w:rPr>
          <w:sz w:val="22"/>
          <w:szCs w:val="22"/>
        </w:rPr>
        <w:t>Monika Szarowolec-Chołuj</w:t>
      </w:r>
    </w:p>
    <w:sectPr w:rsidR="00983C9A" w:rsidRPr="00865630">
      <w:headerReference w:type="even" r:id="rId11"/>
      <w:headerReference w:type="default" r:id="rId12"/>
      <w:footerReference w:type="even" r:id="rId13"/>
      <w:footerReference w:type="default" r:id="rId14"/>
      <w:headerReference w:type="first" r:id="rId15"/>
      <w:footerReference w:type="first" r:id="rId16"/>
      <w:pgSz w:w="11900" w:h="16840"/>
      <w:pgMar w:top="2453" w:right="1417" w:bottom="1417" w:left="1417" w:header="250" w:footer="5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DBDE2" w14:textId="77777777" w:rsidR="00EF3D35" w:rsidRDefault="00EF3D35">
      <w:r>
        <w:separator/>
      </w:r>
    </w:p>
  </w:endnote>
  <w:endnote w:type="continuationSeparator" w:id="0">
    <w:p w14:paraId="19D59B83" w14:textId="77777777" w:rsidR="00EF3D35" w:rsidRDefault="00E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77777777" w:rsidR="00A44891" w:rsidRDefault="00A44891">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655B9096" w:rsidR="00A44891" w:rsidRDefault="004E418A">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04C6B7F7" wp14:editId="4D00D3EB">
          <wp:extent cx="6188195" cy="868045"/>
          <wp:effectExtent l="0" t="0" r="3175"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kt bez tytułu(5).png"/>
                  <pic:cNvPicPr/>
                </pic:nvPicPr>
                <pic:blipFill>
                  <a:blip r:embed="rId1">
                    <a:extLst>
                      <a:ext uri="{28A0092B-C50C-407E-A947-70E740481C1C}">
                        <a14:useLocalDpi xmlns:a14="http://schemas.microsoft.com/office/drawing/2010/main" val="0"/>
                      </a:ext>
                    </a:extLst>
                  </a:blip>
                  <a:stretch>
                    <a:fillRect/>
                  </a:stretch>
                </pic:blipFill>
                <pic:spPr>
                  <a:xfrm>
                    <a:off x="0" y="0"/>
                    <a:ext cx="6292200" cy="88263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6" w14:textId="77777777" w:rsidR="00A44891" w:rsidRDefault="00A44891">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62E7F" w14:textId="77777777" w:rsidR="00EF3D35" w:rsidRDefault="00EF3D35">
      <w:r>
        <w:separator/>
      </w:r>
    </w:p>
  </w:footnote>
  <w:footnote w:type="continuationSeparator" w:id="0">
    <w:p w14:paraId="6348FE3F" w14:textId="77777777" w:rsidR="00EF3D35" w:rsidRDefault="00E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3" w14:textId="77777777" w:rsidR="00A44891" w:rsidRDefault="00A44891">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2" w14:textId="77777777" w:rsidR="00A44891" w:rsidRDefault="00C40EB1">
    <w:pPr>
      <w:pBdr>
        <w:top w:val="nil"/>
        <w:left w:val="nil"/>
        <w:bottom w:val="nil"/>
        <w:right w:val="nil"/>
        <w:between w:val="nil"/>
      </w:pBdr>
      <w:tabs>
        <w:tab w:val="center" w:pos="4536"/>
        <w:tab w:val="right" w:pos="9072"/>
      </w:tabs>
      <w:ind w:left="-1134"/>
      <w:rPr>
        <w:color w:val="000000"/>
      </w:rPr>
    </w:pPr>
    <w:r>
      <w:rPr>
        <w:noProof/>
        <w:color w:val="000000"/>
      </w:rPr>
      <mc:AlternateContent>
        <mc:Choice Requires="wps">
          <w:drawing>
            <wp:anchor distT="0" distB="0" distL="114300" distR="114300" simplePos="0" relativeHeight="251658240" behindDoc="0" locked="0" layoutInCell="1" hidden="0" allowOverlap="1" wp14:anchorId="375BE38F" wp14:editId="5B35ACA7">
              <wp:simplePos x="0" y="0"/>
              <wp:positionH relativeFrom="rightMargin">
                <wp:align>center</wp:align>
              </wp:positionH>
              <wp:positionV relativeFrom="margin">
                <wp:align>bottom</wp:align>
              </wp:positionV>
              <wp:extent cx="539115" cy="2211705"/>
              <wp:effectExtent l="0" t="0" r="0" b="0"/>
              <wp:wrapNone/>
              <wp:docPr id="10" name="Prostokąt 10"/>
              <wp:cNvGraphicFramePr/>
              <a:graphic xmlns:a="http://schemas.openxmlformats.org/drawingml/2006/main">
                <a:graphicData uri="http://schemas.microsoft.com/office/word/2010/wordprocessingShape">
                  <wps:wsp>
                    <wps:cNvSpPr/>
                    <wps:spPr>
                      <a:xfrm rot="-5400000">
                        <a:off x="4254435" y="3524730"/>
                        <a:ext cx="2183130" cy="510540"/>
                      </a:xfrm>
                      <a:prstGeom prst="rect">
                        <a:avLst/>
                      </a:prstGeom>
                      <a:noFill/>
                      <a:ln>
                        <a:noFill/>
                      </a:ln>
                    </wps:spPr>
                    <wps:txbx>
                      <w:txbxContent>
                        <w:p w14:paraId="7862FF45" w14:textId="77777777" w:rsidR="00A44891" w:rsidRDefault="00A44891">
                          <w:pPr>
                            <w:textDirection w:val="btLr"/>
                          </w:pPr>
                        </w:p>
                      </w:txbxContent>
                    </wps:txbx>
                    <wps:bodyPr spcFirstLastPara="1" wrap="square" lIns="91425" tIns="45700" rIns="91425" bIns="45700" anchor="ctr" anchorCtr="0">
                      <a:noAutofit/>
                    </wps:bodyPr>
                  </wps:wsp>
                </a:graphicData>
              </a:graphic>
            </wp:anchor>
          </w:drawing>
        </mc:Choice>
        <mc:Fallback>
          <w:pict>
            <v:rect w14:anchorId="375BE38F" id="Prostokąt 10" o:spid="_x0000_s1026" style="position:absolute;left:0;text-align:left;margin-left:0;margin-top:0;width:42.45pt;height:174.15pt;rotation:-90;z-index:251658240;visibility:visible;mso-wrap-style:square;mso-wrap-distance-left:9pt;mso-wrap-distance-top:0;mso-wrap-distance-right:9pt;mso-wrap-distance-bottom:0;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" filled="f" stroked="f">
              <v:textbox inset="2.53958mm,1.2694mm,2.53958mm,1.2694mm">
                <w:txbxContent>
                  <w:p w14:paraId="7862FF45" w14:textId="77777777" w:rsidR="00A44891" w:rsidRDefault="00A44891">
                    <w:pPr>
                      <w:textDirection w:val="btLr"/>
                    </w:pPr>
                  </w:p>
                </w:txbxContent>
              </v:textbox>
              <w10:wrap anchorx="margin" anchory="margin"/>
            </v:rect>
          </w:pict>
        </mc:Fallback>
      </mc:AlternateContent>
    </w:r>
    <w:r>
      <w:rPr>
        <w:noProof/>
        <w:color w:val="000000"/>
      </w:rPr>
      <w:drawing>
        <wp:inline distT="0" distB="0" distL="0" distR="0" wp14:anchorId="352D7C5A" wp14:editId="2D0861F0">
          <wp:extent cx="3517900" cy="10795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517900" cy="10795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4" w14:textId="77777777" w:rsidR="00A44891" w:rsidRDefault="00A44891">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4D37"/>
    <w:multiLevelType w:val="hybridMultilevel"/>
    <w:tmpl w:val="9ACAB322"/>
    <w:lvl w:ilvl="0" w:tplc="8B665674">
      <w:start w:val="1"/>
      <w:numFmt w:val="decimal"/>
      <w:lvlText w:val="%1)"/>
      <w:lvlJc w:val="left"/>
      <w:pPr>
        <w:ind w:left="785" w:hanging="360"/>
      </w:pPr>
      <w:rPr>
        <w:b w:val="0"/>
        <w:bCs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07CF4CE7"/>
    <w:multiLevelType w:val="hybridMultilevel"/>
    <w:tmpl w:val="0A721C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41607A"/>
    <w:multiLevelType w:val="hybridMultilevel"/>
    <w:tmpl w:val="8C065D3E"/>
    <w:lvl w:ilvl="0" w:tplc="B7B8C3A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4BB5D5A"/>
    <w:multiLevelType w:val="hybridMultilevel"/>
    <w:tmpl w:val="1F38EC4E"/>
    <w:lvl w:ilvl="0" w:tplc="527E36C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710EC7"/>
    <w:multiLevelType w:val="hybridMultilevel"/>
    <w:tmpl w:val="46D4A852"/>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5" w15:restartNumberingAfterBreak="0">
    <w:nsid w:val="35ED1081"/>
    <w:multiLevelType w:val="hybridMultilevel"/>
    <w:tmpl w:val="128A87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DBD2F22"/>
    <w:multiLevelType w:val="hybridMultilevel"/>
    <w:tmpl w:val="38D0FD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5035684"/>
    <w:multiLevelType w:val="hybridMultilevel"/>
    <w:tmpl w:val="B8668F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556838"/>
    <w:multiLevelType w:val="hybridMultilevel"/>
    <w:tmpl w:val="EB62A6EE"/>
    <w:lvl w:ilvl="0" w:tplc="0156BC58">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59211B9F"/>
    <w:multiLevelType w:val="multilevel"/>
    <w:tmpl w:val="8F38EF42"/>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DCC04A1"/>
    <w:multiLevelType w:val="hybridMultilevel"/>
    <w:tmpl w:val="1646E5C8"/>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16cid:durableId="2119644372">
    <w:abstractNumId w:val="9"/>
  </w:num>
  <w:num w:numId="2" w16cid:durableId="1578053693">
    <w:abstractNumId w:val="6"/>
  </w:num>
  <w:num w:numId="3" w16cid:durableId="1559244745">
    <w:abstractNumId w:val="2"/>
  </w:num>
  <w:num w:numId="4" w16cid:durableId="2021807354">
    <w:abstractNumId w:val="8"/>
  </w:num>
  <w:num w:numId="5" w16cid:durableId="884213859">
    <w:abstractNumId w:val="3"/>
  </w:num>
  <w:num w:numId="6" w16cid:durableId="154997278">
    <w:abstractNumId w:val="5"/>
  </w:num>
  <w:num w:numId="7" w16cid:durableId="890000414">
    <w:abstractNumId w:val="7"/>
  </w:num>
  <w:num w:numId="8" w16cid:durableId="1157571886">
    <w:abstractNumId w:val="0"/>
  </w:num>
  <w:num w:numId="9" w16cid:durableId="2091535527">
    <w:abstractNumId w:val="10"/>
  </w:num>
  <w:num w:numId="10" w16cid:durableId="154885927">
    <w:abstractNumId w:val="4"/>
  </w:num>
  <w:num w:numId="11" w16cid:durableId="92419020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891"/>
    <w:rsid w:val="00105CC9"/>
    <w:rsid w:val="00144F21"/>
    <w:rsid w:val="001E1C94"/>
    <w:rsid w:val="001F3DD3"/>
    <w:rsid w:val="00210F83"/>
    <w:rsid w:val="0023680B"/>
    <w:rsid w:val="00266230"/>
    <w:rsid w:val="002733D3"/>
    <w:rsid w:val="00276B0E"/>
    <w:rsid w:val="002D586A"/>
    <w:rsid w:val="002F3D1D"/>
    <w:rsid w:val="00305567"/>
    <w:rsid w:val="00335599"/>
    <w:rsid w:val="003750A5"/>
    <w:rsid w:val="003E4BA8"/>
    <w:rsid w:val="00403CB4"/>
    <w:rsid w:val="00405B13"/>
    <w:rsid w:val="004070DE"/>
    <w:rsid w:val="00414990"/>
    <w:rsid w:val="00416169"/>
    <w:rsid w:val="004318C8"/>
    <w:rsid w:val="00445A03"/>
    <w:rsid w:val="004805CE"/>
    <w:rsid w:val="004E418A"/>
    <w:rsid w:val="0053796F"/>
    <w:rsid w:val="005A15F0"/>
    <w:rsid w:val="005B5110"/>
    <w:rsid w:val="005D3437"/>
    <w:rsid w:val="00622EAB"/>
    <w:rsid w:val="00685525"/>
    <w:rsid w:val="006B3158"/>
    <w:rsid w:val="006E5AFF"/>
    <w:rsid w:val="007653D8"/>
    <w:rsid w:val="00774913"/>
    <w:rsid w:val="00776292"/>
    <w:rsid w:val="007B0CAB"/>
    <w:rsid w:val="00863D4F"/>
    <w:rsid w:val="00865630"/>
    <w:rsid w:val="008F65A6"/>
    <w:rsid w:val="00925CB9"/>
    <w:rsid w:val="00933D15"/>
    <w:rsid w:val="00980B1A"/>
    <w:rsid w:val="00983C9A"/>
    <w:rsid w:val="00A44891"/>
    <w:rsid w:val="00A627D5"/>
    <w:rsid w:val="00A85A5D"/>
    <w:rsid w:val="00AB7C0F"/>
    <w:rsid w:val="00B1117E"/>
    <w:rsid w:val="00B169C0"/>
    <w:rsid w:val="00B73183"/>
    <w:rsid w:val="00B85B40"/>
    <w:rsid w:val="00BE2086"/>
    <w:rsid w:val="00BF1BD3"/>
    <w:rsid w:val="00C40EB1"/>
    <w:rsid w:val="00C94AD2"/>
    <w:rsid w:val="00CB4A24"/>
    <w:rsid w:val="00CF134A"/>
    <w:rsid w:val="00D47650"/>
    <w:rsid w:val="00D84568"/>
    <w:rsid w:val="00DC23B7"/>
    <w:rsid w:val="00DF2180"/>
    <w:rsid w:val="00E21B5A"/>
    <w:rsid w:val="00E75DA1"/>
    <w:rsid w:val="00EC16CB"/>
    <w:rsid w:val="00EF3D35"/>
    <w:rsid w:val="00F135CD"/>
    <w:rsid w:val="00F41375"/>
    <w:rsid w:val="00F955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EB53D"/>
  <w15:docId w15:val="{D523B18E-4973-4F90-953B-144B12D9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A276D7"/>
    <w:pPr>
      <w:tabs>
        <w:tab w:val="center" w:pos="4536"/>
        <w:tab w:val="right" w:pos="9072"/>
      </w:tabs>
    </w:pPr>
  </w:style>
  <w:style w:type="character" w:customStyle="1" w:styleId="NagwekZnak">
    <w:name w:val="Nagłówek Znak"/>
    <w:basedOn w:val="Domylnaczcionkaakapitu"/>
    <w:link w:val="Nagwek"/>
    <w:uiPriority w:val="99"/>
    <w:rsid w:val="00A276D7"/>
  </w:style>
  <w:style w:type="paragraph" w:styleId="Stopka">
    <w:name w:val="footer"/>
    <w:basedOn w:val="Normalny"/>
    <w:link w:val="StopkaZnak"/>
    <w:uiPriority w:val="99"/>
    <w:unhideWhenUsed/>
    <w:rsid w:val="00A276D7"/>
    <w:pPr>
      <w:tabs>
        <w:tab w:val="center" w:pos="4536"/>
        <w:tab w:val="right" w:pos="9072"/>
      </w:tabs>
    </w:pPr>
  </w:style>
  <w:style w:type="character" w:customStyle="1" w:styleId="StopkaZnak">
    <w:name w:val="Stopka Znak"/>
    <w:basedOn w:val="Domylnaczcionkaakapitu"/>
    <w:link w:val="Stopka"/>
    <w:uiPriority w:val="99"/>
    <w:rsid w:val="00A276D7"/>
  </w:style>
  <w:style w:type="character" w:styleId="Hipercze">
    <w:name w:val="Hyperlink"/>
    <w:basedOn w:val="Domylnaczcionkaakapitu"/>
    <w:uiPriority w:val="99"/>
    <w:unhideWhenUsed/>
    <w:rsid w:val="00E62480"/>
    <w:rPr>
      <w:color w:val="0563C1" w:themeColor="hyperlink"/>
      <w:u w:val="single"/>
    </w:rPr>
  </w:style>
  <w:style w:type="paragraph" w:styleId="Akapitzlist">
    <w:name w:val="List Paragraph"/>
    <w:aliases w:val="Punkt 1.1,Wypunktowanie,Odstavec,Nagł. 4 SW,maz_wyliczenie,opis dzialania,K-P_odwolanie,A_wyliczenie,Akapit z listą 1,Table of contents numbered,Akapit z listą5,L1,Numerowanie,BulletC,Wyliczanie,Obiekt,normalny tekst,Akapit z listą31,lp1"/>
    <w:basedOn w:val="Normalny"/>
    <w:link w:val="AkapitzlistZnak"/>
    <w:uiPriority w:val="34"/>
    <w:qFormat/>
    <w:rsid w:val="00E62480"/>
    <w:pPr>
      <w:spacing w:after="200" w:line="276" w:lineRule="auto"/>
      <w:ind w:left="720"/>
      <w:contextualSpacing/>
    </w:pPr>
    <w:rPr>
      <w:sz w:val="22"/>
      <w:szCs w:val="22"/>
    </w:rPr>
  </w:style>
  <w:style w:type="character" w:customStyle="1" w:styleId="AkapitzlistZnak">
    <w:name w:val="Akapit z listą Znak"/>
    <w:aliases w:val="Punkt 1.1 Znak,Wypunktowanie Znak,Odstavec Znak,Nagł. 4 SW Znak,maz_wyliczenie Znak,opis dzialania Znak,K-P_odwolanie Znak,A_wyliczenie Znak,Akapit z listą 1 Znak,Table of contents numbered Znak,Akapit z listą5 Znak,L1 Znak,lp1 Znak"/>
    <w:link w:val="Akapitzlist"/>
    <w:uiPriority w:val="34"/>
    <w:qFormat/>
    <w:locked/>
    <w:rsid w:val="00E62480"/>
    <w:rPr>
      <w:sz w:val="22"/>
      <w:szCs w:val="22"/>
    </w:rPr>
  </w:style>
  <w:style w:type="paragraph" w:customStyle="1" w:styleId="Standard">
    <w:name w:val="Standard"/>
    <w:rsid w:val="00E62480"/>
    <w:pPr>
      <w:suppressAutoHyphens/>
      <w:autoSpaceDN w:val="0"/>
      <w:textAlignment w:val="baseline"/>
    </w:pPr>
    <w:rPr>
      <w:rFonts w:ascii="Liberation Serif" w:eastAsia="NSimSun" w:hAnsi="Liberation Serif" w:cs="Arial"/>
      <w:kern w:val="3"/>
      <w:lang w:eastAsia="zh-CN" w:bidi="hi-IN"/>
    </w:rPr>
  </w:style>
  <w:style w:type="paragraph" w:styleId="NormalnyWeb">
    <w:name w:val="Normal (Web)"/>
    <w:basedOn w:val="Normalny"/>
    <w:uiPriority w:val="99"/>
    <w:unhideWhenUsed/>
    <w:qFormat/>
    <w:rsid w:val="00C7184F"/>
    <w:pPr>
      <w:spacing w:before="100" w:beforeAutospacing="1" w:after="100" w:afterAutospacing="1"/>
    </w:pPr>
    <w:rPr>
      <w:rFonts w:ascii="Times New Roman" w:eastAsia="Times New Roman" w:hAnsi="Times New Roman" w:cs="Times New Roman"/>
    </w:rPr>
  </w:style>
  <w:style w:type="character" w:customStyle="1" w:styleId="Nierozpoznanawzmianka1">
    <w:name w:val="Nierozpoznana wzmianka1"/>
    <w:basedOn w:val="Domylnaczcionkaakapitu"/>
    <w:uiPriority w:val="99"/>
    <w:semiHidden/>
    <w:unhideWhenUsed/>
    <w:rsid w:val="00F96CFE"/>
    <w:rPr>
      <w:color w:val="605E5C"/>
      <w:shd w:val="clear" w:color="auto" w:fill="E1DFDD"/>
    </w:rPr>
  </w:style>
  <w:style w:type="paragraph" w:styleId="Tekstpodstawowy">
    <w:name w:val="Body Text"/>
    <w:basedOn w:val="Normalny"/>
    <w:link w:val="TekstpodstawowyZnak"/>
    <w:rsid w:val="003C1C26"/>
    <w:pPr>
      <w:widowControl w:val="0"/>
      <w:suppressAutoHyphens/>
      <w:spacing w:after="120"/>
    </w:pPr>
    <w:rPr>
      <w:rFonts w:ascii="Times New Roman" w:hAnsi="Times New Roman" w:cs="Times New Roman"/>
      <w:sz w:val="20"/>
      <w:szCs w:val="20"/>
      <w:lang w:val="x-none" w:eastAsia="ar-SA"/>
    </w:rPr>
  </w:style>
  <w:style w:type="character" w:customStyle="1" w:styleId="TekstpodstawowyZnak">
    <w:name w:val="Tekst podstawowy Znak"/>
    <w:basedOn w:val="Domylnaczcionkaakapitu"/>
    <w:link w:val="Tekstpodstawowy"/>
    <w:rsid w:val="003C1C26"/>
    <w:rPr>
      <w:rFonts w:ascii="Times New Roman" w:eastAsia="Calibri" w:hAnsi="Times New Roman" w:cs="Times New Roman"/>
      <w:sz w:val="20"/>
      <w:szCs w:val="20"/>
      <w:lang w:val="x-none" w:eastAsia="ar-SA"/>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character" w:customStyle="1" w:styleId="apple-tab-span">
    <w:name w:val="apple-tab-span"/>
    <w:basedOn w:val="Domylnaczcionkaakapitu"/>
    <w:rsid w:val="00F20D28"/>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paragraph" w:styleId="Tekstdymka">
    <w:name w:val="Balloon Text"/>
    <w:basedOn w:val="Normalny"/>
    <w:link w:val="TekstdymkaZnak"/>
    <w:uiPriority w:val="99"/>
    <w:semiHidden/>
    <w:unhideWhenUsed/>
    <w:rsid w:val="00F27BE0"/>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7BE0"/>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4E5298"/>
    <w:rPr>
      <w:sz w:val="20"/>
      <w:szCs w:val="20"/>
    </w:rPr>
  </w:style>
  <w:style w:type="character" w:customStyle="1" w:styleId="TekstprzypisukocowegoZnak">
    <w:name w:val="Tekst przypisu końcowego Znak"/>
    <w:basedOn w:val="Domylnaczcionkaakapitu"/>
    <w:link w:val="Tekstprzypisukocowego"/>
    <w:uiPriority w:val="99"/>
    <w:semiHidden/>
    <w:rsid w:val="004E5298"/>
    <w:rPr>
      <w:sz w:val="20"/>
      <w:szCs w:val="20"/>
    </w:rPr>
  </w:style>
  <w:style w:type="character" w:styleId="Odwoanieprzypisukocowego">
    <w:name w:val="endnote reference"/>
    <w:basedOn w:val="Domylnaczcionkaakapitu"/>
    <w:uiPriority w:val="99"/>
    <w:semiHidden/>
    <w:unhideWhenUsed/>
    <w:rsid w:val="004E5298"/>
    <w:rPr>
      <w:vertAlign w:val="superscript"/>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CF134A"/>
    <w:rPr>
      <w:b/>
      <w:bCs/>
    </w:rPr>
  </w:style>
  <w:style w:type="character" w:customStyle="1" w:styleId="TematkomentarzaZnak">
    <w:name w:val="Temat komentarza Znak"/>
    <w:basedOn w:val="TekstkomentarzaZnak"/>
    <w:link w:val="Tematkomentarza"/>
    <w:uiPriority w:val="99"/>
    <w:semiHidden/>
    <w:rsid w:val="00CF134A"/>
    <w:rPr>
      <w:b/>
      <w:bCs/>
      <w:sz w:val="20"/>
      <w:szCs w:val="20"/>
    </w:rPr>
  </w:style>
  <w:style w:type="character" w:styleId="Nierozpoznanawzmianka">
    <w:name w:val="Unresolved Mention"/>
    <w:basedOn w:val="Domylnaczcionkaakapitu"/>
    <w:uiPriority w:val="99"/>
    <w:semiHidden/>
    <w:unhideWhenUsed/>
    <w:rsid w:val="002F3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topolska@innoagh.pl" TargetMode="External"/><Relationship Id="rId4" Type="http://schemas.openxmlformats.org/officeDocument/2006/relationships/settings" Target="settings.xml"/><Relationship Id="rId9" Type="http://schemas.openxmlformats.org/officeDocument/2006/relationships/hyperlink" Target="https://drive.google.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TaUgonn235WNyBmEIfAWwluoIA==">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1654</Words>
  <Characters>9927</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Streich</dc:creator>
  <cp:lastModifiedBy>Monika</cp:lastModifiedBy>
  <cp:revision>35</cp:revision>
  <dcterms:created xsi:type="dcterms:W3CDTF">2022-06-20T12:00:00Z</dcterms:created>
  <dcterms:modified xsi:type="dcterms:W3CDTF">2023-04-06T10:24:00Z</dcterms:modified>
</cp:coreProperties>
</file>